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17" w:rsidRPr="00D41B85" w:rsidRDefault="00EC5117" w:rsidP="00EC5117">
      <w:pPr>
        <w:jc w:val="center"/>
        <w:rPr>
          <w:b/>
          <w:sz w:val="40"/>
          <w:szCs w:val="40"/>
        </w:rPr>
      </w:pPr>
      <w:r w:rsidRPr="00D41B85"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117" w:rsidRPr="00D41B85" w:rsidRDefault="00EC5117" w:rsidP="00EC5117">
      <w:pPr>
        <w:jc w:val="center"/>
        <w:rPr>
          <w:b/>
          <w:sz w:val="40"/>
          <w:szCs w:val="40"/>
        </w:rPr>
      </w:pPr>
      <w:r w:rsidRPr="00D41B85">
        <w:rPr>
          <w:b/>
          <w:sz w:val="40"/>
          <w:szCs w:val="40"/>
        </w:rPr>
        <w:t>КОНТРОЛЬНО – СЧЁТНЫЙ КОМИТЕТ</w:t>
      </w:r>
    </w:p>
    <w:p w:rsidR="00EC5117" w:rsidRPr="00D41B85" w:rsidRDefault="00EC5117" w:rsidP="00EC5117">
      <w:pPr>
        <w:jc w:val="center"/>
        <w:rPr>
          <w:rFonts w:ascii="Book Antiqua" w:hAnsi="Book Antiqua"/>
          <w:sz w:val="32"/>
          <w:szCs w:val="32"/>
        </w:rPr>
      </w:pPr>
      <w:r w:rsidRPr="00D41B85">
        <w:rPr>
          <w:sz w:val="32"/>
          <w:szCs w:val="32"/>
        </w:rPr>
        <w:t>Муниципального образования</w:t>
      </w:r>
      <w:r w:rsidR="004B7DF3">
        <w:rPr>
          <w:sz w:val="32"/>
          <w:szCs w:val="32"/>
        </w:rPr>
        <w:t xml:space="preserve"> </w:t>
      </w:r>
      <w:bookmarkStart w:id="0" w:name="_GoBack"/>
      <w:bookmarkEnd w:id="0"/>
      <w:r w:rsidRPr="00D41B85">
        <w:rPr>
          <w:sz w:val="32"/>
          <w:szCs w:val="32"/>
        </w:rPr>
        <w:t>«Чебаркульский городской округ»</w:t>
      </w:r>
      <w:r w:rsidR="004B7DF3">
        <w:pict>
          <v:line id="_x0000_s1026" style="position:absolute;left:0;text-align:left;z-index:251658240;mso-position-horizontal-relative:text;mso-position-vertical-relative:text" from="9pt,32.15pt" to="468pt,32.15pt" strokeweight="4.5pt">
            <v:stroke linestyle="thickThin"/>
          </v:line>
        </w:pict>
      </w:r>
    </w:p>
    <w:p w:rsidR="00EC5117" w:rsidRPr="00D41B85" w:rsidRDefault="00EC5117" w:rsidP="00EC5117"/>
    <w:p w:rsidR="00EC5117" w:rsidRPr="00D41B85" w:rsidRDefault="00EC5117" w:rsidP="00EC5117">
      <w:pPr>
        <w:jc w:val="center"/>
        <w:rPr>
          <w:rFonts w:ascii="Book Antiqua" w:hAnsi="Book Antiqua"/>
          <w:sz w:val="22"/>
        </w:rPr>
      </w:pPr>
    </w:p>
    <w:p w:rsidR="00EC5117" w:rsidRPr="00D41B85" w:rsidRDefault="00EC5117" w:rsidP="00EC5117">
      <w:pPr>
        <w:jc w:val="center"/>
        <w:rPr>
          <w:rFonts w:ascii="Book Antiqua" w:hAnsi="Book Antiqua"/>
          <w:sz w:val="20"/>
        </w:rPr>
      </w:pPr>
      <w:r w:rsidRPr="00D41B85">
        <w:rPr>
          <w:rFonts w:ascii="Book Antiqua" w:hAnsi="Book Antiqua"/>
          <w:sz w:val="22"/>
        </w:rPr>
        <w:t xml:space="preserve">Российская Федерация, 456440, город Чебаркуль Челябинской области, ул. Ленина, 13«а».   </w:t>
      </w:r>
      <w:r w:rsidRPr="00D41B85">
        <w:rPr>
          <w:rFonts w:ascii="Book Antiqua" w:hAnsi="Book Antiqua"/>
          <w:sz w:val="20"/>
        </w:rPr>
        <w:t xml:space="preserve">  ИНН 7420009633   ОГРН 1057409510180 </w:t>
      </w:r>
      <w:r w:rsidRPr="00D41B85">
        <w:rPr>
          <w:rFonts w:ascii="Book Antiqua" w:hAnsi="Book Antiqua"/>
          <w:sz w:val="20"/>
          <w:lang w:val="en-US"/>
        </w:rPr>
        <w:t>e</w:t>
      </w:r>
      <w:r w:rsidRPr="00D41B85">
        <w:rPr>
          <w:rFonts w:ascii="Book Antiqua" w:hAnsi="Book Antiqua"/>
          <w:sz w:val="20"/>
        </w:rPr>
        <w:t>-</w:t>
      </w:r>
      <w:r w:rsidRPr="00D41B85">
        <w:rPr>
          <w:rFonts w:ascii="Book Antiqua" w:hAnsi="Book Antiqua"/>
          <w:sz w:val="20"/>
          <w:lang w:val="en-US"/>
        </w:rPr>
        <w:t>mail</w:t>
      </w:r>
      <w:r w:rsidRPr="00D41B85">
        <w:rPr>
          <w:rFonts w:ascii="Book Antiqua" w:hAnsi="Book Antiqua"/>
          <w:sz w:val="20"/>
        </w:rPr>
        <w:t xml:space="preserve">:  </w:t>
      </w:r>
      <w:proofErr w:type="spellStart"/>
      <w:r w:rsidRPr="00D41B85">
        <w:rPr>
          <w:rFonts w:ascii="Book Antiqua" w:hAnsi="Book Antiqua"/>
          <w:sz w:val="20"/>
          <w:lang w:val="en-US"/>
        </w:rPr>
        <w:t>ksg</w:t>
      </w:r>
      <w:proofErr w:type="spellEnd"/>
      <w:r w:rsidRPr="00D41B85">
        <w:rPr>
          <w:rFonts w:ascii="Book Antiqua" w:hAnsi="Book Antiqua"/>
          <w:sz w:val="20"/>
        </w:rPr>
        <w:t>@</w:t>
      </w:r>
      <w:proofErr w:type="spellStart"/>
      <w:r w:rsidRPr="00D41B85">
        <w:rPr>
          <w:rFonts w:ascii="Book Antiqua" w:hAnsi="Book Antiqua"/>
          <w:sz w:val="20"/>
          <w:lang w:val="en-US"/>
        </w:rPr>
        <w:t>chebarcul</w:t>
      </w:r>
      <w:proofErr w:type="spellEnd"/>
      <w:r w:rsidRPr="00D41B85">
        <w:rPr>
          <w:rFonts w:ascii="Book Antiqua" w:hAnsi="Book Antiqua"/>
          <w:sz w:val="20"/>
        </w:rPr>
        <w:t>.</w:t>
      </w:r>
      <w:proofErr w:type="spellStart"/>
      <w:r w:rsidRPr="00D41B85">
        <w:rPr>
          <w:rFonts w:ascii="Book Antiqua" w:hAnsi="Book Antiqua"/>
          <w:sz w:val="20"/>
          <w:lang w:val="en-US"/>
        </w:rPr>
        <w:t>ru</w:t>
      </w:r>
      <w:proofErr w:type="spellEnd"/>
    </w:p>
    <w:p w:rsidR="00EC5117" w:rsidRPr="00D41B85" w:rsidRDefault="00EC5117" w:rsidP="00EC5117">
      <w:pPr>
        <w:jc w:val="right"/>
        <w:rPr>
          <w:sz w:val="26"/>
          <w:szCs w:val="26"/>
        </w:rPr>
      </w:pPr>
    </w:p>
    <w:p w:rsidR="00F04F12" w:rsidRPr="00D41B85" w:rsidRDefault="0082659C" w:rsidP="0082659C">
      <w:pPr>
        <w:tabs>
          <w:tab w:val="left" w:pos="7620"/>
          <w:tab w:val="right" w:pos="9688"/>
        </w:tabs>
        <w:rPr>
          <w:b/>
          <w:sz w:val="26"/>
          <w:szCs w:val="26"/>
        </w:rPr>
      </w:pPr>
      <w:r w:rsidRPr="00D41B85">
        <w:rPr>
          <w:sz w:val="26"/>
          <w:szCs w:val="26"/>
        </w:rPr>
        <w:t xml:space="preserve">« </w:t>
      </w:r>
      <w:r w:rsidR="003B5BFA" w:rsidRPr="00D41B85">
        <w:rPr>
          <w:sz w:val="26"/>
          <w:szCs w:val="26"/>
        </w:rPr>
        <w:t>2</w:t>
      </w:r>
      <w:r w:rsidR="008328CB" w:rsidRPr="00D41B85">
        <w:rPr>
          <w:sz w:val="26"/>
          <w:szCs w:val="26"/>
        </w:rPr>
        <w:t>7</w:t>
      </w:r>
      <w:r w:rsidR="00EC5117" w:rsidRPr="00D41B85">
        <w:rPr>
          <w:sz w:val="26"/>
          <w:szCs w:val="26"/>
        </w:rPr>
        <w:t>»</w:t>
      </w:r>
      <w:r w:rsidR="00F14DF9" w:rsidRPr="00D41B85">
        <w:rPr>
          <w:sz w:val="26"/>
          <w:szCs w:val="26"/>
        </w:rPr>
        <w:t xml:space="preserve"> октября </w:t>
      </w:r>
      <w:r w:rsidR="00151D8D" w:rsidRPr="00D41B85">
        <w:rPr>
          <w:sz w:val="26"/>
          <w:szCs w:val="26"/>
        </w:rPr>
        <w:t xml:space="preserve"> </w:t>
      </w:r>
      <w:r w:rsidR="00EC5117" w:rsidRPr="00D41B85">
        <w:rPr>
          <w:sz w:val="26"/>
          <w:szCs w:val="26"/>
        </w:rPr>
        <w:t>20</w:t>
      </w:r>
      <w:r w:rsidR="00F14DF9" w:rsidRPr="00D41B85">
        <w:rPr>
          <w:sz w:val="26"/>
          <w:szCs w:val="26"/>
        </w:rPr>
        <w:t>20</w:t>
      </w:r>
      <w:r w:rsidR="00ED39F5" w:rsidRPr="00D41B85">
        <w:rPr>
          <w:sz w:val="26"/>
          <w:szCs w:val="26"/>
        </w:rPr>
        <w:t xml:space="preserve"> </w:t>
      </w:r>
      <w:r w:rsidR="00EC5117" w:rsidRPr="00D41B85">
        <w:rPr>
          <w:sz w:val="26"/>
          <w:szCs w:val="26"/>
        </w:rPr>
        <w:t>г.</w:t>
      </w:r>
      <w:r w:rsidR="00EC5117" w:rsidRPr="00D41B85">
        <w:rPr>
          <w:sz w:val="26"/>
          <w:szCs w:val="26"/>
        </w:rPr>
        <w:tab/>
      </w:r>
      <w:r w:rsidR="00EC5117" w:rsidRPr="00D41B85">
        <w:rPr>
          <w:sz w:val="26"/>
          <w:szCs w:val="26"/>
        </w:rPr>
        <w:tab/>
        <w:t>№</w:t>
      </w:r>
      <w:r w:rsidR="003B5BFA" w:rsidRPr="00D41B85">
        <w:rPr>
          <w:sz w:val="26"/>
          <w:szCs w:val="26"/>
        </w:rPr>
        <w:t>___</w:t>
      </w:r>
    </w:p>
    <w:p w:rsidR="008753B2" w:rsidRPr="00D41B85" w:rsidRDefault="008753B2" w:rsidP="008753B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B85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B5BFA" w:rsidRPr="00D41B85" w:rsidRDefault="008753B2" w:rsidP="00151D8D">
      <w:pPr>
        <w:jc w:val="center"/>
        <w:rPr>
          <w:sz w:val="26"/>
          <w:szCs w:val="26"/>
        </w:rPr>
      </w:pPr>
      <w:r w:rsidRPr="00D41B85">
        <w:rPr>
          <w:sz w:val="26"/>
          <w:szCs w:val="26"/>
        </w:rPr>
        <w:t xml:space="preserve">по результатам </w:t>
      </w:r>
      <w:proofErr w:type="gramStart"/>
      <w:r w:rsidRPr="00D41B85">
        <w:rPr>
          <w:sz w:val="26"/>
          <w:szCs w:val="26"/>
        </w:rPr>
        <w:t xml:space="preserve">экспертизы проекта </w:t>
      </w:r>
      <w:r w:rsidR="00A23FD9" w:rsidRPr="00D41B85">
        <w:rPr>
          <w:sz w:val="26"/>
          <w:szCs w:val="26"/>
        </w:rPr>
        <w:t xml:space="preserve">решения Собрания </w:t>
      </w:r>
      <w:r w:rsidR="00272BE8" w:rsidRPr="00D41B85">
        <w:rPr>
          <w:sz w:val="26"/>
          <w:szCs w:val="26"/>
        </w:rPr>
        <w:t>депутатов</w:t>
      </w:r>
      <w:proofErr w:type="gramEnd"/>
      <w:r w:rsidR="006E552B" w:rsidRPr="00D41B85">
        <w:rPr>
          <w:sz w:val="26"/>
          <w:szCs w:val="26"/>
        </w:rPr>
        <w:t xml:space="preserve"> </w:t>
      </w:r>
      <w:proofErr w:type="spellStart"/>
      <w:r w:rsidR="00272BE8" w:rsidRPr="00D41B85">
        <w:rPr>
          <w:sz w:val="26"/>
          <w:szCs w:val="26"/>
        </w:rPr>
        <w:t>Чебаркульского</w:t>
      </w:r>
      <w:proofErr w:type="spellEnd"/>
      <w:r w:rsidR="00272BE8" w:rsidRPr="00D41B85">
        <w:rPr>
          <w:sz w:val="26"/>
          <w:szCs w:val="26"/>
        </w:rPr>
        <w:t xml:space="preserve"> городского округа </w:t>
      </w:r>
      <w:r w:rsidR="00EF42ED" w:rsidRPr="00D41B85">
        <w:rPr>
          <w:sz w:val="26"/>
          <w:szCs w:val="26"/>
        </w:rPr>
        <w:t>«О</w:t>
      </w:r>
      <w:r w:rsidR="00753677" w:rsidRPr="00D41B85">
        <w:rPr>
          <w:sz w:val="26"/>
          <w:szCs w:val="26"/>
        </w:rPr>
        <w:t xml:space="preserve">б утверждении </w:t>
      </w:r>
      <w:r w:rsidR="000334BA" w:rsidRPr="00D41B85">
        <w:rPr>
          <w:sz w:val="26"/>
          <w:szCs w:val="26"/>
        </w:rPr>
        <w:t>Прогнозного плана приватизации муниципального имущества на 20</w:t>
      </w:r>
      <w:r w:rsidR="00777E9E" w:rsidRPr="00D41B85">
        <w:rPr>
          <w:sz w:val="26"/>
          <w:szCs w:val="26"/>
        </w:rPr>
        <w:t>20</w:t>
      </w:r>
      <w:r w:rsidR="000334BA" w:rsidRPr="00D41B85">
        <w:rPr>
          <w:sz w:val="26"/>
          <w:szCs w:val="26"/>
        </w:rPr>
        <w:t xml:space="preserve"> год и основных направлений приватизации муниципального имущества на  202</w:t>
      </w:r>
      <w:r w:rsidR="00777E9E" w:rsidRPr="00D41B85">
        <w:rPr>
          <w:sz w:val="26"/>
          <w:szCs w:val="26"/>
        </w:rPr>
        <w:t>2</w:t>
      </w:r>
      <w:r w:rsidR="000334BA" w:rsidRPr="00D41B85">
        <w:rPr>
          <w:sz w:val="26"/>
          <w:szCs w:val="26"/>
        </w:rPr>
        <w:t>-202</w:t>
      </w:r>
      <w:r w:rsidR="00777E9E" w:rsidRPr="00D41B85">
        <w:rPr>
          <w:sz w:val="26"/>
          <w:szCs w:val="26"/>
        </w:rPr>
        <w:t xml:space="preserve">3 </w:t>
      </w:r>
      <w:r w:rsidR="000334BA" w:rsidRPr="00D41B85">
        <w:rPr>
          <w:sz w:val="26"/>
          <w:szCs w:val="26"/>
        </w:rPr>
        <w:t>годы</w:t>
      </w:r>
      <w:r w:rsidR="005C090E" w:rsidRPr="00D41B85">
        <w:rPr>
          <w:sz w:val="26"/>
          <w:szCs w:val="26"/>
        </w:rPr>
        <w:t>»</w:t>
      </w:r>
    </w:p>
    <w:p w:rsidR="005C090E" w:rsidRPr="00D41B85" w:rsidRDefault="005C090E" w:rsidP="002F5E43">
      <w:pPr>
        <w:jc w:val="center"/>
        <w:rPr>
          <w:sz w:val="26"/>
          <w:szCs w:val="26"/>
        </w:rPr>
      </w:pPr>
    </w:p>
    <w:p w:rsidR="00F04F12" w:rsidRPr="00D41B85" w:rsidRDefault="008753B2" w:rsidP="004706A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 w:themeColor="text1"/>
          <w:sz w:val="26"/>
          <w:szCs w:val="26"/>
        </w:rPr>
      </w:pPr>
      <w:r w:rsidRPr="00D41B85">
        <w:rPr>
          <w:b/>
          <w:color w:val="000000" w:themeColor="text1"/>
          <w:sz w:val="26"/>
          <w:szCs w:val="26"/>
        </w:rPr>
        <w:t xml:space="preserve">Основание для проведения экспертизы: </w:t>
      </w:r>
      <w:r w:rsidRPr="00D41B85">
        <w:rPr>
          <w:color w:val="000000" w:themeColor="text1"/>
          <w:sz w:val="26"/>
          <w:szCs w:val="26"/>
        </w:rPr>
        <w:t>п. </w:t>
      </w:r>
      <w:r w:rsidR="00C70B74" w:rsidRPr="00D41B85">
        <w:rPr>
          <w:color w:val="000000" w:themeColor="text1"/>
          <w:sz w:val="26"/>
          <w:szCs w:val="26"/>
        </w:rPr>
        <w:t>5</w:t>
      </w:r>
      <w:r w:rsidRPr="00D41B85">
        <w:rPr>
          <w:color w:val="000000" w:themeColor="text1"/>
          <w:sz w:val="26"/>
          <w:szCs w:val="26"/>
        </w:rPr>
        <w:t xml:space="preserve"> ч. 2 ст. 9 Федерального закона от 07.02.2011 </w:t>
      </w:r>
      <w:r w:rsidRPr="00D41B85">
        <w:rPr>
          <w:color w:val="000000" w:themeColor="text1"/>
          <w:spacing w:val="-2"/>
          <w:sz w:val="26"/>
          <w:szCs w:val="26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D41B85">
        <w:rPr>
          <w:color w:val="000000" w:themeColor="text1"/>
          <w:sz w:val="26"/>
          <w:szCs w:val="26"/>
        </w:rPr>
        <w:t xml:space="preserve">, </w:t>
      </w:r>
      <w:r w:rsidR="008A2ABE" w:rsidRPr="00D41B85">
        <w:rPr>
          <w:color w:val="000000" w:themeColor="text1"/>
          <w:sz w:val="26"/>
          <w:szCs w:val="26"/>
        </w:rPr>
        <w:t>п.1.</w:t>
      </w:r>
      <w:r w:rsidR="00C70B74" w:rsidRPr="00D41B85">
        <w:rPr>
          <w:color w:val="000000" w:themeColor="text1"/>
          <w:sz w:val="26"/>
          <w:szCs w:val="26"/>
        </w:rPr>
        <w:t>5</w:t>
      </w:r>
      <w:r w:rsidR="008A2ABE" w:rsidRPr="00D41B85">
        <w:rPr>
          <w:color w:val="000000" w:themeColor="text1"/>
          <w:sz w:val="26"/>
          <w:szCs w:val="26"/>
        </w:rPr>
        <w:t xml:space="preserve"> ст.4 </w:t>
      </w:r>
      <w:r w:rsidR="00281D9B" w:rsidRPr="00D41B85">
        <w:rPr>
          <w:color w:val="000000" w:themeColor="text1"/>
          <w:sz w:val="26"/>
          <w:szCs w:val="26"/>
        </w:rPr>
        <w:t>Положени</w:t>
      </w:r>
      <w:r w:rsidR="008A2ABE" w:rsidRPr="00D41B85">
        <w:rPr>
          <w:color w:val="000000" w:themeColor="text1"/>
          <w:sz w:val="26"/>
          <w:szCs w:val="26"/>
        </w:rPr>
        <w:t>я</w:t>
      </w:r>
      <w:r w:rsidR="00281D9B" w:rsidRPr="00D41B85">
        <w:rPr>
          <w:color w:val="000000" w:themeColor="text1"/>
          <w:sz w:val="26"/>
          <w:szCs w:val="26"/>
        </w:rPr>
        <w:t xml:space="preserve"> «</w:t>
      </w:r>
      <w:r w:rsidR="0095327A" w:rsidRPr="00D41B85">
        <w:rPr>
          <w:color w:val="000000" w:themeColor="text1"/>
          <w:sz w:val="26"/>
          <w:szCs w:val="26"/>
        </w:rPr>
        <w:t>О К</w:t>
      </w:r>
      <w:r w:rsidR="00281D9B" w:rsidRPr="00D41B85">
        <w:rPr>
          <w:color w:val="000000" w:themeColor="text1"/>
          <w:sz w:val="26"/>
          <w:szCs w:val="26"/>
        </w:rPr>
        <w:t>онтрольно-счетном комитете муниципального образования «</w:t>
      </w:r>
      <w:proofErr w:type="spellStart"/>
      <w:r w:rsidR="00281D9B" w:rsidRPr="00D41B85">
        <w:rPr>
          <w:color w:val="000000" w:themeColor="text1"/>
          <w:sz w:val="26"/>
          <w:szCs w:val="26"/>
        </w:rPr>
        <w:t>Чебаркульский</w:t>
      </w:r>
      <w:proofErr w:type="spellEnd"/>
      <w:r w:rsidR="00281D9B" w:rsidRPr="00D41B85">
        <w:rPr>
          <w:color w:val="000000" w:themeColor="text1"/>
          <w:sz w:val="26"/>
          <w:szCs w:val="26"/>
        </w:rPr>
        <w:t xml:space="preserve"> городской ок</w:t>
      </w:r>
      <w:r w:rsidR="008A2ABE" w:rsidRPr="00D41B85">
        <w:rPr>
          <w:color w:val="000000" w:themeColor="text1"/>
          <w:sz w:val="26"/>
          <w:szCs w:val="26"/>
        </w:rPr>
        <w:t xml:space="preserve">руг», </w:t>
      </w:r>
      <w:r w:rsidR="00151D8D" w:rsidRPr="00D41B85">
        <w:rPr>
          <w:color w:val="000000" w:themeColor="text1"/>
          <w:sz w:val="26"/>
          <w:szCs w:val="26"/>
        </w:rPr>
        <w:t>утверждённого</w:t>
      </w:r>
      <w:r w:rsidR="00281D9B" w:rsidRPr="00D41B85">
        <w:rPr>
          <w:color w:val="000000" w:themeColor="text1"/>
          <w:sz w:val="26"/>
          <w:szCs w:val="26"/>
        </w:rPr>
        <w:t xml:space="preserve"> решением Собрания депутатов  от 01.03.2016 г. №87.</w:t>
      </w:r>
    </w:p>
    <w:p w:rsidR="00F04F12" w:rsidRPr="00D41B85" w:rsidRDefault="008753B2" w:rsidP="004706AF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D41B85">
        <w:rPr>
          <w:b/>
          <w:color w:val="000000" w:themeColor="text1"/>
          <w:sz w:val="26"/>
          <w:szCs w:val="26"/>
        </w:rPr>
        <w:t>2. Цель экспертизы</w:t>
      </w:r>
      <w:r w:rsidRPr="00D41B85">
        <w:rPr>
          <w:color w:val="000000" w:themeColor="text1"/>
          <w:sz w:val="26"/>
          <w:szCs w:val="26"/>
        </w:rPr>
        <w:t xml:space="preserve">: </w:t>
      </w:r>
      <w:r w:rsidR="00993A7A" w:rsidRPr="00D41B85">
        <w:rPr>
          <w:color w:val="000000" w:themeColor="text1"/>
          <w:sz w:val="26"/>
          <w:szCs w:val="26"/>
        </w:rPr>
        <w:t xml:space="preserve">проверка на соответствие положениям федеральных </w:t>
      </w:r>
      <w:r w:rsidR="00DC1C54" w:rsidRPr="00D41B85">
        <w:rPr>
          <w:color w:val="000000" w:themeColor="text1"/>
          <w:sz w:val="26"/>
          <w:szCs w:val="26"/>
        </w:rPr>
        <w:t xml:space="preserve">законов, законов Челябинской области, нормативных правовых актов </w:t>
      </w:r>
      <w:proofErr w:type="spellStart"/>
      <w:r w:rsidR="00DC1C54" w:rsidRPr="00D41B85">
        <w:rPr>
          <w:color w:val="000000" w:themeColor="text1"/>
          <w:sz w:val="26"/>
          <w:szCs w:val="26"/>
        </w:rPr>
        <w:t>Чебаркульского</w:t>
      </w:r>
      <w:proofErr w:type="spellEnd"/>
      <w:r w:rsidR="00DC1C54" w:rsidRPr="00D41B85">
        <w:rPr>
          <w:color w:val="000000" w:themeColor="text1"/>
          <w:sz w:val="26"/>
          <w:szCs w:val="26"/>
        </w:rPr>
        <w:t xml:space="preserve"> городского округа, предусматривающих </w:t>
      </w:r>
      <w:r w:rsidR="008A28B4" w:rsidRPr="00D41B85">
        <w:rPr>
          <w:color w:val="000000" w:themeColor="text1"/>
          <w:sz w:val="26"/>
          <w:szCs w:val="26"/>
        </w:rPr>
        <w:t>поступление средств, получаемых  местным бюджетом</w:t>
      </w:r>
      <w:r w:rsidR="00C70B74" w:rsidRPr="00D41B85">
        <w:rPr>
          <w:color w:val="000000" w:themeColor="text1"/>
          <w:sz w:val="26"/>
          <w:szCs w:val="26"/>
        </w:rPr>
        <w:t>, в соответствии с</w:t>
      </w:r>
      <w:r w:rsidR="008A28B4" w:rsidRPr="00D41B85">
        <w:rPr>
          <w:color w:val="000000" w:themeColor="text1"/>
          <w:sz w:val="26"/>
          <w:szCs w:val="26"/>
        </w:rPr>
        <w:t xml:space="preserve"> законодательством РФ.</w:t>
      </w:r>
    </w:p>
    <w:p w:rsidR="00EF42ED" w:rsidRPr="00D41B85" w:rsidRDefault="008753B2" w:rsidP="000334BA">
      <w:pPr>
        <w:ind w:firstLine="708"/>
        <w:jc w:val="both"/>
        <w:rPr>
          <w:sz w:val="26"/>
          <w:szCs w:val="26"/>
        </w:rPr>
      </w:pPr>
      <w:r w:rsidRPr="00D41B85">
        <w:rPr>
          <w:b/>
          <w:color w:val="000000" w:themeColor="text1"/>
          <w:sz w:val="26"/>
          <w:szCs w:val="26"/>
        </w:rPr>
        <w:t xml:space="preserve">3. Предмет экспертизы: </w:t>
      </w:r>
      <w:r w:rsidR="00EF42ED" w:rsidRPr="00D41B85">
        <w:rPr>
          <w:sz w:val="26"/>
          <w:szCs w:val="26"/>
        </w:rPr>
        <w:t xml:space="preserve">проект решения Собрания депутатов </w:t>
      </w:r>
      <w:proofErr w:type="spellStart"/>
      <w:r w:rsidR="00EF42ED" w:rsidRPr="00D41B85">
        <w:rPr>
          <w:sz w:val="26"/>
          <w:szCs w:val="26"/>
        </w:rPr>
        <w:t>Чебаркульского</w:t>
      </w:r>
      <w:proofErr w:type="spellEnd"/>
      <w:r w:rsidR="00EF42ED" w:rsidRPr="00D41B85">
        <w:rPr>
          <w:sz w:val="26"/>
          <w:szCs w:val="26"/>
        </w:rPr>
        <w:t xml:space="preserve"> городского округа </w:t>
      </w:r>
      <w:r w:rsidR="000334BA" w:rsidRPr="00D41B85">
        <w:rPr>
          <w:sz w:val="26"/>
          <w:szCs w:val="26"/>
        </w:rPr>
        <w:t>«Об утверждении Прогнозного плана приватизации муниципального имущества на 20</w:t>
      </w:r>
      <w:r w:rsidR="00777E9E" w:rsidRPr="00D41B85">
        <w:rPr>
          <w:sz w:val="26"/>
          <w:szCs w:val="26"/>
        </w:rPr>
        <w:t>21</w:t>
      </w:r>
      <w:r w:rsidR="000334BA" w:rsidRPr="00D41B85">
        <w:rPr>
          <w:sz w:val="26"/>
          <w:szCs w:val="26"/>
        </w:rPr>
        <w:t xml:space="preserve"> год и основных направлений приватизации муниципального имущества на  202</w:t>
      </w:r>
      <w:r w:rsidR="00433635" w:rsidRPr="00D41B85">
        <w:rPr>
          <w:sz w:val="26"/>
          <w:szCs w:val="26"/>
        </w:rPr>
        <w:t>2</w:t>
      </w:r>
      <w:r w:rsidR="000334BA" w:rsidRPr="00D41B85">
        <w:rPr>
          <w:sz w:val="26"/>
          <w:szCs w:val="26"/>
        </w:rPr>
        <w:t>-202</w:t>
      </w:r>
      <w:r w:rsidR="00433635" w:rsidRPr="00D41B85">
        <w:rPr>
          <w:sz w:val="26"/>
          <w:szCs w:val="26"/>
        </w:rPr>
        <w:t>3</w:t>
      </w:r>
      <w:r w:rsidR="000334BA" w:rsidRPr="00D41B85">
        <w:rPr>
          <w:sz w:val="26"/>
          <w:szCs w:val="26"/>
        </w:rPr>
        <w:t xml:space="preserve"> годы»</w:t>
      </w:r>
      <w:r w:rsidR="00777E9E" w:rsidRPr="00D41B85">
        <w:rPr>
          <w:sz w:val="26"/>
          <w:szCs w:val="26"/>
        </w:rPr>
        <w:t xml:space="preserve"> </w:t>
      </w:r>
      <w:r w:rsidR="00EF42ED" w:rsidRPr="00D41B85">
        <w:rPr>
          <w:sz w:val="26"/>
          <w:szCs w:val="26"/>
        </w:rPr>
        <w:t>(далее проект Решения).</w:t>
      </w:r>
    </w:p>
    <w:p w:rsidR="0014095B" w:rsidRPr="00D41B85" w:rsidRDefault="008753B2" w:rsidP="00A54208">
      <w:pPr>
        <w:ind w:firstLine="708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Проект муниципального правового акта </w:t>
      </w:r>
      <w:r w:rsidR="00172003" w:rsidRPr="00D41B85">
        <w:rPr>
          <w:color w:val="000000" w:themeColor="text1"/>
          <w:sz w:val="26"/>
          <w:szCs w:val="26"/>
        </w:rPr>
        <w:t xml:space="preserve"> направлен в Контрольно-счетный комитет </w:t>
      </w:r>
      <w:proofErr w:type="spellStart"/>
      <w:r w:rsidR="00172003" w:rsidRPr="00D41B85">
        <w:rPr>
          <w:color w:val="000000" w:themeColor="text1"/>
          <w:sz w:val="26"/>
          <w:szCs w:val="26"/>
        </w:rPr>
        <w:t>Чебаркульского</w:t>
      </w:r>
      <w:proofErr w:type="spellEnd"/>
      <w:r w:rsidR="00172003" w:rsidRPr="00D41B85">
        <w:rPr>
          <w:color w:val="000000" w:themeColor="text1"/>
          <w:sz w:val="26"/>
          <w:szCs w:val="26"/>
        </w:rPr>
        <w:t xml:space="preserve"> городского округа </w:t>
      </w:r>
      <w:r w:rsidR="00A54208" w:rsidRPr="00D41B85">
        <w:rPr>
          <w:color w:val="000000" w:themeColor="text1"/>
          <w:sz w:val="26"/>
          <w:szCs w:val="26"/>
        </w:rPr>
        <w:t xml:space="preserve">сопроводительным письмом </w:t>
      </w:r>
      <w:r w:rsidR="00BE5B65" w:rsidRPr="00D41B85">
        <w:rPr>
          <w:color w:val="000000" w:themeColor="text1"/>
          <w:sz w:val="26"/>
          <w:szCs w:val="26"/>
        </w:rPr>
        <w:t xml:space="preserve">Собрания депутатов ЧГО от </w:t>
      </w:r>
      <w:r w:rsidR="0014095B" w:rsidRPr="00D41B85">
        <w:rPr>
          <w:color w:val="000000" w:themeColor="text1"/>
          <w:sz w:val="26"/>
          <w:szCs w:val="26"/>
        </w:rPr>
        <w:t>2</w:t>
      </w:r>
      <w:r w:rsidR="00BA0D0A" w:rsidRPr="00D41B85">
        <w:rPr>
          <w:color w:val="000000" w:themeColor="text1"/>
          <w:sz w:val="26"/>
          <w:szCs w:val="26"/>
        </w:rPr>
        <w:t>2</w:t>
      </w:r>
      <w:r w:rsidR="00A54208" w:rsidRPr="00D41B85">
        <w:rPr>
          <w:color w:val="000000" w:themeColor="text1"/>
          <w:sz w:val="26"/>
          <w:szCs w:val="26"/>
        </w:rPr>
        <w:t>.</w:t>
      </w:r>
      <w:r w:rsidR="00BA0D0A" w:rsidRPr="00D41B85">
        <w:rPr>
          <w:color w:val="000000" w:themeColor="text1"/>
          <w:sz w:val="26"/>
          <w:szCs w:val="26"/>
        </w:rPr>
        <w:t>10.2020</w:t>
      </w:r>
      <w:r w:rsidR="0014095B" w:rsidRPr="00D41B85">
        <w:rPr>
          <w:color w:val="000000" w:themeColor="text1"/>
          <w:sz w:val="26"/>
          <w:szCs w:val="26"/>
        </w:rPr>
        <w:t xml:space="preserve"> </w:t>
      </w:r>
      <w:r w:rsidR="00A54208" w:rsidRPr="00D41B85">
        <w:rPr>
          <w:color w:val="000000" w:themeColor="text1"/>
          <w:sz w:val="26"/>
          <w:szCs w:val="26"/>
        </w:rPr>
        <w:t>г. №</w:t>
      </w:r>
      <w:r w:rsidR="00BA0D0A" w:rsidRPr="00D41B85">
        <w:rPr>
          <w:color w:val="000000" w:themeColor="text1"/>
          <w:sz w:val="26"/>
          <w:szCs w:val="26"/>
        </w:rPr>
        <w:t>441</w:t>
      </w:r>
      <w:r w:rsidR="00433635" w:rsidRPr="00D41B85">
        <w:rPr>
          <w:color w:val="000000" w:themeColor="text1"/>
          <w:sz w:val="26"/>
          <w:szCs w:val="26"/>
        </w:rPr>
        <w:t xml:space="preserve"> </w:t>
      </w:r>
      <w:r w:rsidR="000334BA" w:rsidRPr="00D41B85">
        <w:rPr>
          <w:color w:val="000000" w:themeColor="text1"/>
          <w:sz w:val="26"/>
          <w:szCs w:val="26"/>
        </w:rPr>
        <w:t>с</w:t>
      </w:r>
      <w:r w:rsidR="00433635" w:rsidRPr="00D41B85">
        <w:rPr>
          <w:color w:val="000000" w:themeColor="text1"/>
          <w:sz w:val="26"/>
          <w:szCs w:val="26"/>
        </w:rPr>
        <w:t xml:space="preserve"> </w:t>
      </w:r>
      <w:r w:rsidR="0014095B" w:rsidRPr="00D41B85">
        <w:rPr>
          <w:color w:val="000000" w:themeColor="text1"/>
          <w:sz w:val="26"/>
          <w:szCs w:val="26"/>
        </w:rPr>
        <w:t>пояснительной записк</w:t>
      </w:r>
      <w:r w:rsidR="000334BA" w:rsidRPr="00D41B85">
        <w:rPr>
          <w:color w:val="000000" w:themeColor="text1"/>
          <w:sz w:val="26"/>
          <w:szCs w:val="26"/>
        </w:rPr>
        <w:t>ой</w:t>
      </w:r>
      <w:r w:rsidR="0014095B" w:rsidRPr="00D41B85">
        <w:rPr>
          <w:color w:val="000000" w:themeColor="text1"/>
          <w:sz w:val="26"/>
          <w:szCs w:val="26"/>
        </w:rPr>
        <w:t xml:space="preserve"> за подписью</w:t>
      </w:r>
      <w:r w:rsidR="00C70B74" w:rsidRPr="00D41B85">
        <w:rPr>
          <w:color w:val="000000" w:themeColor="text1"/>
          <w:sz w:val="26"/>
          <w:szCs w:val="26"/>
        </w:rPr>
        <w:t xml:space="preserve"> заместителя </w:t>
      </w:r>
      <w:r w:rsidR="0014095B" w:rsidRPr="00D41B85">
        <w:rPr>
          <w:color w:val="000000" w:themeColor="text1"/>
          <w:sz w:val="26"/>
          <w:szCs w:val="26"/>
        </w:rPr>
        <w:t xml:space="preserve"> главы по имущественным и земельным отношениям, начальника УМС администрации ЧГО.</w:t>
      </w:r>
    </w:p>
    <w:p w:rsidR="00D3251C" w:rsidRPr="00D41B85" w:rsidRDefault="00762902" w:rsidP="004D714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b/>
          <w:i/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ab/>
      </w:r>
      <w:r w:rsidR="00D3251C" w:rsidRPr="00D41B85">
        <w:rPr>
          <w:b/>
          <w:i/>
          <w:color w:val="000000" w:themeColor="text1"/>
          <w:sz w:val="26"/>
          <w:szCs w:val="26"/>
        </w:rPr>
        <w:t xml:space="preserve">По результатам экспертизы КСК ЧГО </w:t>
      </w:r>
      <w:r w:rsidR="00951E9D" w:rsidRPr="00D41B85">
        <w:rPr>
          <w:b/>
          <w:i/>
          <w:color w:val="000000" w:themeColor="text1"/>
          <w:sz w:val="26"/>
          <w:szCs w:val="26"/>
        </w:rPr>
        <w:t xml:space="preserve"> отмечает и </w:t>
      </w:r>
      <w:r w:rsidR="00D3251C" w:rsidRPr="00D41B85">
        <w:rPr>
          <w:b/>
          <w:i/>
          <w:color w:val="000000" w:themeColor="text1"/>
          <w:sz w:val="26"/>
          <w:szCs w:val="26"/>
        </w:rPr>
        <w:t>рекомендует:</w:t>
      </w:r>
    </w:p>
    <w:p w:rsidR="00951E9D" w:rsidRPr="00D41B85" w:rsidRDefault="00951E9D" w:rsidP="004D7146">
      <w:pPr>
        <w:tabs>
          <w:tab w:val="left" w:pos="709"/>
        </w:tabs>
        <w:autoSpaceDE w:val="0"/>
        <w:autoSpaceDN w:val="0"/>
        <w:adjustRightInd w:val="0"/>
        <w:jc w:val="both"/>
        <w:outlineLvl w:val="3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1. Отсутствие в правовой основе проекта Решения  нормативно-правового акта ЧГО, регулирующего отчуждение муниципального имущества.</w:t>
      </w:r>
    </w:p>
    <w:p w:rsidR="001C2180" w:rsidRPr="00D41B85" w:rsidRDefault="001760EA" w:rsidP="00951E9D">
      <w:pPr>
        <w:pStyle w:val="dt-p"/>
        <w:ind w:firstLine="708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Перечень правовых актов</w:t>
      </w:r>
      <w:r w:rsidR="001C2180" w:rsidRPr="00D41B85">
        <w:rPr>
          <w:color w:val="000000" w:themeColor="text1"/>
          <w:sz w:val="26"/>
          <w:szCs w:val="26"/>
        </w:rPr>
        <w:t>,</w:t>
      </w:r>
      <w:r w:rsidRPr="00D41B85">
        <w:rPr>
          <w:color w:val="000000" w:themeColor="text1"/>
          <w:sz w:val="26"/>
          <w:szCs w:val="26"/>
        </w:rPr>
        <w:t xml:space="preserve"> указанных в преамбуле прое</w:t>
      </w:r>
      <w:r w:rsidR="001C2180" w:rsidRPr="00D41B85">
        <w:rPr>
          <w:color w:val="000000" w:themeColor="text1"/>
          <w:sz w:val="26"/>
          <w:szCs w:val="26"/>
        </w:rPr>
        <w:t>кта Решения и  составляющих его п</w:t>
      </w:r>
      <w:r w:rsidR="00BA0D0A" w:rsidRPr="00D41B85">
        <w:rPr>
          <w:color w:val="000000" w:themeColor="text1"/>
          <w:sz w:val="26"/>
          <w:szCs w:val="26"/>
        </w:rPr>
        <w:t>равовую основу</w:t>
      </w:r>
      <w:r w:rsidR="001C2180" w:rsidRPr="00D41B85">
        <w:rPr>
          <w:color w:val="000000" w:themeColor="text1"/>
          <w:sz w:val="26"/>
          <w:szCs w:val="26"/>
        </w:rPr>
        <w:t>,</w:t>
      </w:r>
      <w:r w:rsidR="00BA0D0A" w:rsidRPr="00D41B85">
        <w:rPr>
          <w:color w:val="000000" w:themeColor="text1"/>
          <w:sz w:val="26"/>
          <w:szCs w:val="26"/>
        </w:rPr>
        <w:t xml:space="preserve"> </w:t>
      </w:r>
      <w:r w:rsidR="001C2180" w:rsidRPr="00D41B85">
        <w:rPr>
          <w:color w:val="000000" w:themeColor="text1"/>
          <w:sz w:val="26"/>
          <w:szCs w:val="26"/>
        </w:rPr>
        <w:t xml:space="preserve"> </w:t>
      </w:r>
      <w:r w:rsidR="00951E9D" w:rsidRPr="00D41B85">
        <w:rPr>
          <w:color w:val="000000" w:themeColor="text1"/>
          <w:sz w:val="26"/>
          <w:szCs w:val="26"/>
        </w:rPr>
        <w:t xml:space="preserve">следует </w:t>
      </w:r>
      <w:r w:rsidR="001C2180" w:rsidRPr="00D41B85">
        <w:rPr>
          <w:color w:val="000000" w:themeColor="text1"/>
          <w:sz w:val="26"/>
          <w:szCs w:val="26"/>
        </w:rPr>
        <w:t xml:space="preserve">дополнить Положением о порядке управления, владения, пользования и распоряжения имуществом, находящимся в собственности </w:t>
      </w:r>
      <w:proofErr w:type="spellStart"/>
      <w:r w:rsidR="001C2180" w:rsidRPr="00D41B85">
        <w:rPr>
          <w:color w:val="000000" w:themeColor="text1"/>
          <w:sz w:val="26"/>
          <w:szCs w:val="26"/>
        </w:rPr>
        <w:t>Чебаркульского</w:t>
      </w:r>
      <w:proofErr w:type="spellEnd"/>
      <w:r w:rsidR="001C2180" w:rsidRPr="00D41B85">
        <w:rPr>
          <w:color w:val="000000" w:themeColor="text1"/>
          <w:sz w:val="26"/>
          <w:szCs w:val="26"/>
        </w:rPr>
        <w:t xml:space="preserve"> городского округа», утвержденным решением Собрания депутатов ЧГО от 07.06.2011 №213.</w:t>
      </w:r>
    </w:p>
    <w:p w:rsidR="00951E9D" w:rsidRPr="00D41B85" w:rsidRDefault="00AF427D" w:rsidP="000E4D66">
      <w:pPr>
        <w:pStyle w:val="dt-p"/>
        <w:jc w:val="both"/>
        <w:rPr>
          <w:color w:val="000000" w:themeColor="text1"/>
          <w:sz w:val="26"/>
          <w:szCs w:val="26"/>
        </w:rPr>
      </w:pPr>
      <w:proofErr w:type="gramStart"/>
      <w:r w:rsidRPr="00D41B85">
        <w:rPr>
          <w:color w:val="000000" w:themeColor="text1"/>
          <w:sz w:val="26"/>
          <w:szCs w:val="26"/>
        </w:rPr>
        <w:lastRenderedPageBreak/>
        <w:t>2.В несоответствие п.</w:t>
      </w:r>
      <w:r w:rsidR="00FF5EBC" w:rsidRPr="00D41B85">
        <w:rPr>
          <w:color w:val="000000" w:themeColor="text1"/>
          <w:sz w:val="26"/>
          <w:szCs w:val="26"/>
        </w:rPr>
        <w:t>5 ст.2</w:t>
      </w:r>
      <w:r w:rsidRPr="00D41B85">
        <w:rPr>
          <w:color w:val="000000" w:themeColor="text1"/>
          <w:sz w:val="26"/>
          <w:szCs w:val="26"/>
        </w:rPr>
        <w:t xml:space="preserve">7 </w:t>
      </w:r>
      <w:r w:rsidR="00FF5EBC" w:rsidRPr="00D41B85">
        <w:rPr>
          <w:sz w:val="26"/>
          <w:szCs w:val="26"/>
        </w:rPr>
        <w:t xml:space="preserve">Положения о бюджетном процессе в </w:t>
      </w:r>
      <w:proofErr w:type="spellStart"/>
      <w:r w:rsidR="00FF5EBC" w:rsidRPr="00D41B85">
        <w:rPr>
          <w:sz w:val="26"/>
          <w:szCs w:val="26"/>
        </w:rPr>
        <w:t>Чебаркульском</w:t>
      </w:r>
      <w:proofErr w:type="spellEnd"/>
      <w:r w:rsidR="00FF5EBC" w:rsidRPr="00D41B85">
        <w:rPr>
          <w:sz w:val="26"/>
          <w:szCs w:val="26"/>
        </w:rPr>
        <w:t xml:space="preserve"> городском округе, утвержденного решением Собрания депутатов от 06.09.2016г. №184</w:t>
      </w:r>
      <w:r w:rsidR="00F12A23" w:rsidRPr="00D41B85">
        <w:rPr>
          <w:sz w:val="26"/>
          <w:szCs w:val="26"/>
        </w:rPr>
        <w:t xml:space="preserve"> наименование прогнозного плана приватизации на очередной финансовый год 2021 год  и плановый период 2022</w:t>
      </w:r>
      <w:r w:rsidR="00E576B3" w:rsidRPr="00D41B85">
        <w:rPr>
          <w:sz w:val="26"/>
          <w:szCs w:val="26"/>
        </w:rPr>
        <w:t xml:space="preserve"> и </w:t>
      </w:r>
      <w:r w:rsidR="000E4D66" w:rsidRPr="00D41B85">
        <w:rPr>
          <w:sz w:val="26"/>
          <w:szCs w:val="26"/>
        </w:rPr>
        <w:t xml:space="preserve">2023 годов </w:t>
      </w:r>
      <w:r w:rsidR="00F12A23" w:rsidRPr="00D41B85">
        <w:rPr>
          <w:sz w:val="26"/>
          <w:szCs w:val="26"/>
        </w:rPr>
        <w:t xml:space="preserve">в проекте Решения указан </w:t>
      </w:r>
      <w:r w:rsidR="000E4D66" w:rsidRPr="00D41B85">
        <w:rPr>
          <w:sz w:val="26"/>
          <w:szCs w:val="26"/>
        </w:rPr>
        <w:t>как «Прогнозный план приватизации</w:t>
      </w:r>
      <w:r w:rsidR="000E4D66" w:rsidRPr="00D41B85">
        <w:rPr>
          <w:color w:val="000000" w:themeColor="text1"/>
          <w:sz w:val="26"/>
          <w:szCs w:val="26"/>
        </w:rPr>
        <w:t xml:space="preserve"> муниципального имущества на 2021 год и основных направлениях приватизации муниципального имущества на</w:t>
      </w:r>
      <w:proofErr w:type="gramEnd"/>
      <w:r w:rsidR="000E4D66" w:rsidRPr="00D41B85">
        <w:rPr>
          <w:color w:val="000000" w:themeColor="text1"/>
          <w:sz w:val="26"/>
          <w:szCs w:val="26"/>
        </w:rPr>
        <w:t xml:space="preserve"> 2022-2023 годы».</w:t>
      </w:r>
    </w:p>
    <w:p w:rsidR="0043164A" w:rsidRPr="00D41B85" w:rsidRDefault="00E5312E" w:rsidP="000E4D66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ab/>
        <w:t>Наименование плана приватизации следует указать, как предусмотрено п.5 ст.27 Положения о бюджетном процессе</w:t>
      </w:r>
      <w:r w:rsidR="003D5E6C" w:rsidRPr="00D41B85">
        <w:rPr>
          <w:color w:val="000000" w:themeColor="text1"/>
          <w:sz w:val="26"/>
          <w:szCs w:val="26"/>
        </w:rPr>
        <w:t xml:space="preserve"> в </w:t>
      </w:r>
      <w:proofErr w:type="spellStart"/>
      <w:r w:rsidR="003D5E6C" w:rsidRPr="00D41B85">
        <w:rPr>
          <w:sz w:val="26"/>
          <w:szCs w:val="26"/>
        </w:rPr>
        <w:t>Чебаркульском</w:t>
      </w:r>
      <w:proofErr w:type="spellEnd"/>
      <w:r w:rsidR="003D5E6C" w:rsidRPr="00D41B85">
        <w:rPr>
          <w:sz w:val="26"/>
          <w:szCs w:val="26"/>
        </w:rPr>
        <w:t xml:space="preserve"> городском округе</w:t>
      </w:r>
      <w:r w:rsidRPr="00D41B85">
        <w:rPr>
          <w:color w:val="000000" w:themeColor="text1"/>
          <w:sz w:val="26"/>
          <w:szCs w:val="26"/>
        </w:rPr>
        <w:t>.</w:t>
      </w:r>
    </w:p>
    <w:p w:rsidR="00BA5A85" w:rsidRPr="00D41B85" w:rsidRDefault="00BA5A85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3.Предлагаемый перечень имущества, находящегося в муниципальной собственности</w:t>
      </w:r>
      <w:r w:rsidR="00FC1ED7" w:rsidRPr="00D41B85">
        <w:rPr>
          <w:color w:val="000000" w:themeColor="text1"/>
          <w:sz w:val="26"/>
          <w:szCs w:val="26"/>
        </w:rPr>
        <w:t xml:space="preserve">, подлежащего приватизации содержит 6 объектов, </w:t>
      </w:r>
      <w:r w:rsidRPr="00D41B85">
        <w:rPr>
          <w:color w:val="000000" w:themeColor="text1"/>
          <w:sz w:val="26"/>
          <w:szCs w:val="26"/>
        </w:rPr>
        <w:t xml:space="preserve"> </w:t>
      </w:r>
      <w:r w:rsidR="00FC1ED7" w:rsidRPr="00D41B85">
        <w:rPr>
          <w:color w:val="000000" w:themeColor="text1"/>
          <w:sz w:val="26"/>
          <w:szCs w:val="26"/>
        </w:rPr>
        <w:t xml:space="preserve">сформирован по годам в рамках реализации  преимущественного права выкупа арендуемого субъектами малого и среднего предпринимательства по договорам аренды, в </w:t>
      </w:r>
      <w:proofErr w:type="spellStart"/>
      <w:r w:rsidR="00FC1ED7" w:rsidRPr="00D41B85">
        <w:rPr>
          <w:color w:val="000000" w:themeColor="text1"/>
          <w:sz w:val="26"/>
          <w:szCs w:val="26"/>
        </w:rPr>
        <w:t>т.ч</w:t>
      </w:r>
      <w:proofErr w:type="spellEnd"/>
      <w:r w:rsidR="00FC1ED7" w:rsidRPr="00D41B85">
        <w:rPr>
          <w:color w:val="000000" w:themeColor="text1"/>
          <w:sz w:val="26"/>
          <w:szCs w:val="26"/>
        </w:rPr>
        <w:t>.:</w:t>
      </w:r>
    </w:p>
    <w:p w:rsidR="00FC1ED7" w:rsidRPr="00D41B85" w:rsidRDefault="00FC1ED7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2021 год:</w:t>
      </w:r>
    </w:p>
    <w:p w:rsidR="00FC1ED7" w:rsidRPr="00D41B85" w:rsidRDefault="00FC1ED7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2  объекта ориентировочной стоимостью 441,4 </w:t>
      </w:r>
      <w:proofErr w:type="spellStart"/>
      <w:r w:rsidRPr="00D41B85">
        <w:rPr>
          <w:color w:val="000000" w:themeColor="text1"/>
          <w:sz w:val="26"/>
          <w:szCs w:val="26"/>
        </w:rPr>
        <w:t>тыс</w:t>
      </w:r>
      <w:proofErr w:type="gramStart"/>
      <w:r w:rsidRPr="00D41B85">
        <w:rPr>
          <w:color w:val="000000" w:themeColor="text1"/>
          <w:sz w:val="26"/>
          <w:szCs w:val="26"/>
        </w:rPr>
        <w:t>.р</w:t>
      </w:r>
      <w:proofErr w:type="gramEnd"/>
      <w:r w:rsidRPr="00D41B85">
        <w:rPr>
          <w:color w:val="000000" w:themeColor="text1"/>
          <w:sz w:val="26"/>
          <w:szCs w:val="26"/>
        </w:rPr>
        <w:t>уб</w:t>
      </w:r>
      <w:proofErr w:type="spellEnd"/>
      <w:r w:rsidRPr="00D41B85">
        <w:rPr>
          <w:color w:val="000000" w:themeColor="text1"/>
          <w:sz w:val="26"/>
          <w:szCs w:val="26"/>
        </w:rPr>
        <w:t>.;</w:t>
      </w:r>
    </w:p>
    <w:p w:rsidR="00FC1ED7" w:rsidRPr="00D41B85" w:rsidRDefault="00FC1ED7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2022 год:</w:t>
      </w:r>
    </w:p>
    <w:p w:rsidR="00FC1ED7" w:rsidRPr="00D41B85" w:rsidRDefault="00FC1ED7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3 объекта ориентировочной стоимостью 1 120,8 </w:t>
      </w:r>
      <w:proofErr w:type="spellStart"/>
      <w:r w:rsidR="0043164A" w:rsidRPr="00D41B85">
        <w:rPr>
          <w:color w:val="000000" w:themeColor="text1"/>
          <w:sz w:val="26"/>
          <w:szCs w:val="26"/>
        </w:rPr>
        <w:t>тыс</w:t>
      </w:r>
      <w:proofErr w:type="gramStart"/>
      <w:r w:rsidR="0043164A" w:rsidRPr="00D41B85">
        <w:rPr>
          <w:color w:val="000000" w:themeColor="text1"/>
          <w:sz w:val="26"/>
          <w:szCs w:val="26"/>
        </w:rPr>
        <w:t>.</w:t>
      </w:r>
      <w:r w:rsidRPr="00D41B85">
        <w:rPr>
          <w:color w:val="000000" w:themeColor="text1"/>
          <w:sz w:val="26"/>
          <w:szCs w:val="26"/>
        </w:rPr>
        <w:t>р</w:t>
      </w:r>
      <w:proofErr w:type="gramEnd"/>
      <w:r w:rsidRPr="00D41B85">
        <w:rPr>
          <w:color w:val="000000" w:themeColor="text1"/>
          <w:sz w:val="26"/>
          <w:szCs w:val="26"/>
        </w:rPr>
        <w:t>уб</w:t>
      </w:r>
      <w:proofErr w:type="spellEnd"/>
      <w:r w:rsidRPr="00D41B85">
        <w:rPr>
          <w:color w:val="000000" w:themeColor="text1"/>
          <w:sz w:val="26"/>
          <w:szCs w:val="26"/>
        </w:rPr>
        <w:t>.</w:t>
      </w:r>
      <w:r w:rsidR="0043164A" w:rsidRPr="00D41B85">
        <w:rPr>
          <w:color w:val="000000" w:themeColor="text1"/>
          <w:sz w:val="26"/>
          <w:szCs w:val="26"/>
        </w:rPr>
        <w:t>;</w:t>
      </w:r>
    </w:p>
    <w:p w:rsidR="0043164A" w:rsidRPr="00D41B85" w:rsidRDefault="0043164A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2023 год:</w:t>
      </w:r>
    </w:p>
    <w:p w:rsidR="0043164A" w:rsidRPr="00D41B85" w:rsidRDefault="0043164A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1 объект ориентировочной стоимостью 167,8 </w:t>
      </w:r>
      <w:proofErr w:type="spellStart"/>
      <w:r w:rsidRPr="00D41B85">
        <w:rPr>
          <w:color w:val="000000" w:themeColor="text1"/>
          <w:sz w:val="26"/>
          <w:szCs w:val="26"/>
        </w:rPr>
        <w:t>тыс</w:t>
      </w:r>
      <w:proofErr w:type="gramStart"/>
      <w:r w:rsidRPr="00D41B85">
        <w:rPr>
          <w:color w:val="000000" w:themeColor="text1"/>
          <w:sz w:val="26"/>
          <w:szCs w:val="26"/>
        </w:rPr>
        <w:t>.р</w:t>
      </w:r>
      <w:proofErr w:type="gramEnd"/>
      <w:r w:rsidRPr="00D41B85">
        <w:rPr>
          <w:color w:val="000000" w:themeColor="text1"/>
          <w:sz w:val="26"/>
          <w:szCs w:val="26"/>
        </w:rPr>
        <w:t>уб</w:t>
      </w:r>
      <w:proofErr w:type="spellEnd"/>
      <w:r w:rsidRPr="00D41B85">
        <w:rPr>
          <w:color w:val="000000" w:themeColor="text1"/>
          <w:sz w:val="26"/>
          <w:szCs w:val="26"/>
        </w:rPr>
        <w:t>.</w:t>
      </w:r>
    </w:p>
    <w:p w:rsidR="00B838F1" w:rsidRPr="00D41B85" w:rsidRDefault="00B838F1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ab/>
      </w:r>
      <w:r w:rsidR="00F142BC" w:rsidRPr="00D41B85">
        <w:rPr>
          <w:color w:val="000000" w:themeColor="text1"/>
          <w:sz w:val="26"/>
          <w:szCs w:val="26"/>
        </w:rPr>
        <w:t xml:space="preserve">В несоответствие п.5 ст.27 Положения о бюджетном процессе в </w:t>
      </w:r>
      <w:proofErr w:type="spellStart"/>
      <w:r w:rsidR="00F142BC" w:rsidRPr="00D41B85">
        <w:rPr>
          <w:color w:val="000000" w:themeColor="text1"/>
          <w:sz w:val="26"/>
          <w:szCs w:val="26"/>
        </w:rPr>
        <w:t>Чебаркульском</w:t>
      </w:r>
      <w:proofErr w:type="spellEnd"/>
      <w:r w:rsidR="00F142BC" w:rsidRPr="00D41B85">
        <w:rPr>
          <w:color w:val="000000" w:themeColor="text1"/>
          <w:sz w:val="26"/>
          <w:szCs w:val="26"/>
        </w:rPr>
        <w:t xml:space="preserve"> городском округе п</w:t>
      </w:r>
      <w:r w:rsidRPr="00D41B85">
        <w:rPr>
          <w:color w:val="000000" w:themeColor="text1"/>
          <w:sz w:val="26"/>
          <w:szCs w:val="26"/>
        </w:rPr>
        <w:t>редусмотренный  проектом Решения перечень имущества, п</w:t>
      </w:r>
      <w:r w:rsidR="00BB0016" w:rsidRPr="00D41B85">
        <w:rPr>
          <w:color w:val="000000" w:themeColor="text1"/>
          <w:sz w:val="26"/>
          <w:szCs w:val="26"/>
        </w:rPr>
        <w:t xml:space="preserve">одлежащего приватизации сформирован без учета </w:t>
      </w:r>
      <w:r w:rsidR="00F142BC" w:rsidRPr="00D41B85">
        <w:rPr>
          <w:color w:val="000000" w:themeColor="text1"/>
          <w:sz w:val="26"/>
          <w:szCs w:val="26"/>
        </w:rPr>
        <w:t xml:space="preserve">ранее </w:t>
      </w:r>
      <w:r w:rsidR="00BB0016" w:rsidRPr="00D41B85">
        <w:rPr>
          <w:color w:val="000000" w:themeColor="text1"/>
          <w:sz w:val="26"/>
          <w:szCs w:val="26"/>
        </w:rPr>
        <w:t>не реализованных  объектов</w:t>
      </w:r>
      <w:r w:rsidRPr="00D41B85">
        <w:rPr>
          <w:color w:val="000000" w:themeColor="text1"/>
          <w:sz w:val="26"/>
          <w:szCs w:val="26"/>
        </w:rPr>
        <w:t xml:space="preserve"> </w:t>
      </w:r>
      <w:r w:rsidR="00F142BC" w:rsidRPr="00D41B85">
        <w:rPr>
          <w:color w:val="000000" w:themeColor="text1"/>
          <w:sz w:val="26"/>
          <w:szCs w:val="26"/>
        </w:rPr>
        <w:t xml:space="preserve"> муниципальной собственности, подлежащих приватизации. Следовательно, приватизация объектов недвижимости из числа неприватизированных ранее и  не включенных в перечень приватизации в текущем финансовом году может быть признана, </w:t>
      </w:r>
      <w:proofErr w:type="spellStart"/>
      <w:r w:rsidR="00F142BC" w:rsidRPr="00D41B85">
        <w:rPr>
          <w:color w:val="000000" w:themeColor="text1"/>
          <w:sz w:val="26"/>
          <w:szCs w:val="26"/>
        </w:rPr>
        <w:t>необоснованна</w:t>
      </w:r>
      <w:proofErr w:type="spellEnd"/>
      <w:r w:rsidR="00F142BC" w:rsidRPr="00D41B85">
        <w:rPr>
          <w:color w:val="000000" w:themeColor="text1"/>
          <w:sz w:val="26"/>
          <w:szCs w:val="26"/>
        </w:rPr>
        <w:t xml:space="preserve"> и не легитимн</w:t>
      </w:r>
      <w:r w:rsidR="00BD3B60" w:rsidRPr="00D41B85">
        <w:rPr>
          <w:color w:val="000000" w:themeColor="text1"/>
          <w:sz w:val="26"/>
          <w:szCs w:val="26"/>
        </w:rPr>
        <w:t>ой</w:t>
      </w:r>
      <w:r w:rsidR="00F142BC" w:rsidRPr="00D41B85">
        <w:rPr>
          <w:color w:val="000000" w:themeColor="text1"/>
          <w:sz w:val="26"/>
          <w:szCs w:val="26"/>
        </w:rPr>
        <w:t>.</w:t>
      </w:r>
    </w:p>
    <w:p w:rsidR="00E576B3" w:rsidRPr="00D41B85" w:rsidRDefault="00F142BC" w:rsidP="00BA5A85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ab/>
        <w:t>Предлагаемый перечень имущества, находящегося в муниципальной собственности, подлежащего приватизации в 20</w:t>
      </w:r>
      <w:r w:rsidR="008B06C1" w:rsidRPr="00D41B85">
        <w:rPr>
          <w:color w:val="000000" w:themeColor="text1"/>
          <w:sz w:val="26"/>
          <w:szCs w:val="26"/>
        </w:rPr>
        <w:t xml:space="preserve">21 году и плановом периоде 2022 и </w:t>
      </w:r>
      <w:r w:rsidRPr="00D41B85">
        <w:rPr>
          <w:color w:val="000000" w:themeColor="text1"/>
          <w:sz w:val="26"/>
          <w:szCs w:val="26"/>
        </w:rPr>
        <w:t>2023 годов  следует сформировать с учетом объектов не реализованных ранее.</w:t>
      </w:r>
    </w:p>
    <w:p w:rsidR="0017598C" w:rsidRPr="00D41B85" w:rsidRDefault="009D6AC1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4.</w:t>
      </w:r>
      <w:r w:rsidR="006F6E15" w:rsidRPr="00D41B85">
        <w:rPr>
          <w:color w:val="000000" w:themeColor="text1"/>
          <w:sz w:val="26"/>
          <w:szCs w:val="26"/>
        </w:rPr>
        <w:t>Согласно п.2 Прогнозного плана средства, поступившие от приватизации, поступают в бюджет и расходуются согласно решению о бюджете ЧГО.</w:t>
      </w:r>
    </w:p>
    <w:p w:rsidR="00A6067E" w:rsidRPr="00D41B85" w:rsidRDefault="00A6067E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Согласно данным проекта Решения предполагаемые доходы от реализации объектов муниципальной собственности согласно предлагаемому УМС перечню  составят:</w:t>
      </w:r>
    </w:p>
    <w:p w:rsidR="00A6067E" w:rsidRPr="00D41B85" w:rsidRDefault="00A6067E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в 2021 году -256,5 тыс. руб.;</w:t>
      </w:r>
    </w:p>
    <w:p w:rsidR="00A6067E" w:rsidRPr="00D41B85" w:rsidRDefault="00A6067E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в 2022 году -654,85 </w:t>
      </w:r>
      <w:proofErr w:type="spellStart"/>
      <w:r w:rsidRPr="00D41B85">
        <w:rPr>
          <w:color w:val="000000" w:themeColor="text1"/>
          <w:sz w:val="26"/>
          <w:szCs w:val="26"/>
        </w:rPr>
        <w:t>тыс</w:t>
      </w:r>
      <w:proofErr w:type="gramStart"/>
      <w:r w:rsidRPr="00D41B85">
        <w:rPr>
          <w:color w:val="000000" w:themeColor="text1"/>
          <w:sz w:val="26"/>
          <w:szCs w:val="26"/>
        </w:rPr>
        <w:t>.р</w:t>
      </w:r>
      <w:proofErr w:type="gramEnd"/>
      <w:r w:rsidRPr="00D41B85">
        <w:rPr>
          <w:color w:val="000000" w:themeColor="text1"/>
          <w:sz w:val="26"/>
          <w:szCs w:val="26"/>
        </w:rPr>
        <w:t>уб</w:t>
      </w:r>
      <w:proofErr w:type="spellEnd"/>
      <w:r w:rsidRPr="00D41B85">
        <w:rPr>
          <w:color w:val="000000" w:themeColor="text1"/>
          <w:sz w:val="26"/>
          <w:szCs w:val="26"/>
        </w:rPr>
        <w:t>.;</w:t>
      </w:r>
    </w:p>
    <w:p w:rsidR="00A6067E" w:rsidRPr="00D41B85" w:rsidRDefault="00A6067E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в 2023 году -903,8 </w:t>
      </w:r>
      <w:proofErr w:type="spellStart"/>
      <w:r w:rsidRPr="00D41B85">
        <w:rPr>
          <w:color w:val="000000" w:themeColor="text1"/>
          <w:sz w:val="26"/>
          <w:szCs w:val="26"/>
        </w:rPr>
        <w:t>тыс</w:t>
      </w:r>
      <w:proofErr w:type="gramStart"/>
      <w:r w:rsidRPr="00D41B85">
        <w:rPr>
          <w:color w:val="000000" w:themeColor="text1"/>
          <w:sz w:val="26"/>
          <w:szCs w:val="26"/>
        </w:rPr>
        <w:t>.р</w:t>
      </w:r>
      <w:proofErr w:type="gramEnd"/>
      <w:r w:rsidRPr="00D41B85">
        <w:rPr>
          <w:color w:val="000000" w:themeColor="text1"/>
          <w:sz w:val="26"/>
          <w:szCs w:val="26"/>
        </w:rPr>
        <w:t>уб</w:t>
      </w:r>
      <w:proofErr w:type="spellEnd"/>
      <w:r w:rsidRPr="00D41B85">
        <w:rPr>
          <w:color w:val="000000" w:themeColor="text1"/>
          <w:sz w:val="26"/>
          <w:szCs w:val="26"/>
        </w:rPr>
        <w:t>.</w:t>
      </w:r>
    </w:p>
    <w:p w:rsidR="00A6067E" w:rsidRPr="00D41B85" w:rsidRDefault="006F6E15" w:rsidP="00950F1E">
      <w:pPr>
        <w:pStyle w:val="dt-p"/>
        <w:ind w:firstLine="708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Следует отметить, что</w:t>
      </w:r>
      <w:r w:rsidR="00A6067E" w:rsidRPr="00D41B85">
        <w:rPr>
          <w:color w:val="000000" w:themeColor="text1"/>
          <w:sz w:val="26"/>
          <w:szCs w:val="26"/>
        </w:rPr>
        <w:t xml:space="preserve"> первоначальный </w:t>
      </w:r>
      <w:r w:rsidRPr="00D41B85">
        <w:rPr>
          <w:color w:val="000000" w:themeColor="text1"/>
          <w:sz w:val="26"/>
          <w:szCs w:val="26"/>
        </w:rPr>
        <w:t xml:space="preserve"> </w:t>
      </w:r>
      <w:r w:rsidR="00A6067E" w:rsidRPr="00D41B85">
        <w:rPr>
          <w:color w:val="000000" w:themeColor="text1"/>
          <w:sz w:val="26"/>
          <w:szCs w:val="26"/>
        </w:rPr>
        <w:t xml:space="preserve">предполагаемый доход от приватизации имущества с рассрочкой платежа предусмотрен исходя из дохода начиная с июня месяца года приватизации, обоснования такого расчета в </w:t>
      </w:r>
      <w:r w:rsidR="00A6067E" w:rsidRPr="00D41B85">
        <w:rPr>
          <w:color w:val="000000" w:themeColor="text1"/>
          <w:sz w:val="26"/>
          <w:szCs w:val="26"/>
        </w:rPr>
        <w:lastRenderedPageBreak/>
        <w:t>пояснительной записке УМС отсутствуют. Также следует отметить скудность информации изложенной УМС в пояснительной записке. В пояснительной записке отсутствует:</w:t>
      </w:r>
    </w:p>
    <w:p w:rsidR="00A6067E" w:rsidRPr="00D41B85" w:rsidRDefault="00A6067E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-информация о ходе реализации плана приватизации в 2020 году;</w:t>
      </w:r>
    </w:p>
    <w:p w:rsidR="00A6067E" w:rsidRPr="00D41B85" w:rsidRDefault="00950F1E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-сведения об общем </w:t>
      </w:r>
      <w:r w:rsidR="00A6067E" w:rsidRPr="00D41B85">
        <w:rPr>
          <w:color w:val="000000" w:themeColor="text1"/>
          <w:sz w:val="26"/>
          <w:szCs w:val="26"/>
        </w:rPr>
        <w:t xml:space="preserve"> количестве </w:t>
      </w:r>
      <w:r w:rsidRPr="00D41B85">
        <w:rPr>
          <w:color w:val="000000" w:themeColor="text1"/>
          <w:sz w:val="26"/>
          <w:szCs w:val="26"/>
        </w:rPr>
        <w:t>арендуемых объектов муниципальной собственности, возможных включению в план приватизации;</w:t>
      </w:r>
    </w:p>
    <w:p w:rsidR="00950F1E" w:rsidRPr="00D41B85" w:rsidRDefault="00950F1E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 xml:space="preserve">-информация об отсутствии задолженности по арендной плате за объекты, включенные в перечень согласно плану приватизации, а также данные по объектам, не реализованным ранее  согласно планам приватизации и  не  </w:t>
      </w:r>
      <w:proofErr w:type="gramStart"/>
      <w:r w:rsidRPr="00D41B85">
        <w:rPr>
          <w:color w:val="000000" w:themeColor="text1"/>
          <w:sz w:val="26"/>
          <w:szCs w:val="26"/>
        </w:rPr>
        <w:t>включенных</w:t>
      </w:r>
      <w:proofErr w:type="gramEnd"/>
      <w:r w:rsidRPr="00D41B85">
        <w:rPr>
          <w:color w:val="000000" w:themeColor="text1"/>
          <w:sz w:val="26"/>
          <w:szCs w:val="26"/>
        </w:rPr>
        <w:t xml:space="preserve"> в представленный  проект Решения.</w:t>
      </w:r>
    </w:p>
    <w:p w:rsidR="00F47388" w:rsidRPr="00D41B85" w:rsidRDefault="00F47388" w:rsidP="009D6AC1">
      <w:pPr>
        <w:pStyle w:val="dt-p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ab/>
      </w:r>
      <w:r w:rsidR="006701D3" w:rsidRPr="00D41B85">
        <w:rPr>
          <w:color w:val="000000" w:themeColor="text1"/>
          <w:sz w:val="26"/>
          <w:szCs w:val="26"/>
        </w:rPr>
        <w:t xml:space="preserve">КСК ЧГО отмечает отсутствие в табличной части Перечня имущества, подлежащего приватизации кратких характеристик объектов, позволяющих идентифицировать объект.  </w:t>
      </w:r>
    </w:p>
    <w:p w:rsidR="0052657A" w:rsidRPr="00D41B85" w:rsidRDefault="00381613" w:rsidP="00950F1E">
      <w:pPr>
        <w:pStyle w:val="dt-p"/>
        <w:ind w:firstLine="708"/>
        <w:jc w:val="both"/>
        <w:rPr>
          <w:color w:val="000000" w:themeColor="text1"/>
          <w:sz w:val="26"/>
          <w:szCs w:val="26"/>
        </w:rPr>
      </w:pPr>
      <w:r w:rsidRPr="00D41B85">
        <w:rPr>
          <w:color w:val="000000" w:themeColor="text1"/>
          <w:sz w:val="26"/>
          <w:szCs w:val="26"/>
        </w:rPr>
        <w:t>Доходы от приватизации имущества</w:t>
      </w:r>
      <w:r w:rsidR="009D6AC1" w:rsidRPr="00D41B85">
        <w:rPr>
          <w:color w:val="000000" w:themeColor="text1"/>
          <w:sz w:val="26"/>
          <w:szCs w:val="26"/>
        </w:rPr>
        <w:t xml:space="preserve"> с учетом</w:t>
      </w:r>
      <w:r w:rsidR="008B06C1" w:rsidRPr="00D41B85">
        <w:rPr>
          <w:color w:val="000000" w:themeColor="text1"/>
          <w:sz w:val="26"/>
          <w:szCs w:val="26"/>
        </w:rPr>
        <w:t xml:space="preserve"> ориентировочной стоимости </w:t>
      </w:r>
      <w:r w:rsidR="009D6AC1" w:rsidRPr="00D41B85">
        <w:rPr>
          <w:color w:val="000000" w:themeColor="text1"/>
          <w:sz w:val="26"/>
          <w:szCs w:val="26"/>
        </w:rPr>
        <w:t xml:space="preserve"> не реализованного ранее </w:t>
      </w:r>
      <w:r w:rsidR="008B06C1" w:rsidRPr="00D41B85">
        <w:rPr>
          <w:color w:val="000000" w:themeColor="text1"/>
          <w:sz w:val="26"/>
          <w:szCs w:val="26"/>
        </w:rPr>
        <w:t>имущества</w:t>
      </w:r>
      <w:r w:rsidRPr="00D41B85">
        <w:rPr>
          <w:color w:val="000000" w:themeColor="text1"/>
          <w:sz w:val="26"/>
          <w:szCs w:val="26"/>
        </w:rPr>
        <w:t xml:space="preserve"> </w:t>
      </w:r>
      <w:r w:rsidR="009D6AC1" w:rsidRPr="00D41B85">
        <w:rPr>
          <w:color w:val="000000" w:themeColor="text1"/>
          <w:sz w:val="26"/>
          <w:szCs w:val="26"/>
        </w:rPr>
        <w:t>с разбивкой по годам следует предусмотреть</w:t>
      </w:r>
      <w:r w:rsidR="0081205E" w:rsidRPr="00D41B85">
        <w:rPr>
          <w:color w:val="000000" w:themeColor="text1"/>
          <w:sz w:val="26"/>
          <w:szCs w:val="26"/>
        </w:rPr>
        <w:t xml:space="preserve"> в решение</w:t>
      </w:r>
      <w:r w:rsidR="00F3347D" w:rsidRPr="00D41B85">
        <w:rPr>
          <w:color w:val="000000" w:themeColor="text1"/>
          <w:sz w:val="26"/>
          <w:szCs w:val="26"/>
        </w:rPr>
        <w:t xml:space="preserve"> Собрания депутатов ЧГО «О</w:t>
      </w:r>
      <w:r w:rsidR="0081205E" w:rsidRPr="00D41B85">
        <w:rPr>
          <w:color w:val="000000" w:themeColor="text1"/>
          <w:sz w:val="26"/>
          <w:szCs w:val="26"/>
        </w:rPr>
        <w:t xml:space="preserve"> бюджете </w:t>
      </w:r>
      <w:proofErr w:type="spellStart"/>
      <w:r w:rsidR="00F3347D" w:rsidRPr="00D41B85">
        <w:rPr>
          <w:color w:val="000000" w:themeColor="text1"/>
          <w:sz w:val="26"/>
          <w:szCs w:val="26"/>
        </w:rPr>
        <w:t>Чебаркульского</w:t>
      </w:r>
      <w:proofErr w:type="spellEnd"/>
      <w:r w:rsidR="00F3347D" w:rsidRPr="00D41B85">
        <w:rPr>
          <w:color w:val="000000" w:themeColor="text1"/>
          <w:sz w:val="26"/>
          <w:szCs w:val="26"/>
        </w:rPr>
        <w:t xml:space="preserve"> городского </w:t>
      </w:r>
      <w:r w:rsidR="0081205E" w:rsidRPr="00D41B85">
        <w:rPr>
          <w:color w:val="000000" w:themeColor="text1"/>
          <w:sz w:val="26"/>
          <w:szCs w:val="26"/>
        </w:rPr>
        <w:t xml:space="preserve">на </w:t>
      </w:r>
      <w:r w:rsidR="008B06C1" w:rsidRPr="00D41B85">
        <w:rPr>
          <w:color w:val="000000" w:themeColor="text1"/>
          <w:sz w:val="26"/>
          <w:szCs w:val="26"/>
        </w:rPr>
        <w:t>2021 год и плановый период 2022</w:t>
      </w:r>
      <w:r w:rsidR="00F3347D" w:rsidRPr="00D41B85">
        <w:rPr>
          <w:color w:val="000000" w:themeColor="text1"/>
          <w:sz w:val="26"/>
          <w:szCs w:val="26"/>
        </w:rPr>
        <w:t xml:space="preserve">  и 202</w:t>
      </w:r>
      <w:r w:rsidR="008B06C1" w:rsidRPr="00D41B85">
        <w:rPr>
          <w:color w:val="000000" w:themeColor="text1"/>
          <w:sz w:val="26"/>
          <w:szCs w:val="26"/>
        </w:rPr>
        <w:t>3</w:t>
      </w:r>
      <w:r w:rsidR="00F3347D" w:rsidRPr="00D41B85">
        <w:rPr>
          <w:color w:val="000000" w:themeColor="text1"/>
          <w:sz w:val="26"/>
          <w:szCs w:val="26"/>
        </w:rPr>
        <w:t xml:space="preserve"> годов» в части увеличения доходной части.</w:t>
      </w:r>
    </w:p>
    <w:p w:rsidR="00381613" w:rsidRPr="00D41B85" w:rsidRDefault="00381613" w:rsidP="004F25FA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</w:p>
    <w:p w:rsidR="009E58E5" w:rsidRPr="00D41B85" w:rsidRDefault="009E58E5" w:rsidP="004F25FA">
      <w:pPr>
        <w:tabs>
          <w:tab w:val="left" w:pos="0"/>
        </w:tabs>
        <w:jc w:val="both"/>
        <w:rPr>
          <w:rFonts w:eastAsia="Calibri"/>
          <w:sz w:val="26"/>
          <w:szCs w:val="26"/>
        </w:rPr>
      </w:pPr>
    </w:p>
    <w:p w:rsidR="00CD35A8" w:rsidRPr="00D41B85" w:rsidRDefault="0054666E" w:rsidP="00CD35A8">
      <w:pPr>
        <w:pStyle w:val="a7"/>
        <w:spacing w:after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41B85">
        <w:rPr>
          <w:rFonts w:eastAsiaTheme="minorHAnsi"/>
          <w:b/>
          <w:sz w:val="26"/>
          <w:szCs w:val="26"/>
          <w:lang w:eastAsia="en-US"/>
        </w:rPr>
        <w:t>Вывод:</w:t>
      </w:r>
      <w:r w:rsidR="00CD35A8" w:rsidRPr="00D41B85">
        <w:rPr>
          <w:rFonts w:eastAsiaTheme="minorHAnsi"/>
          <w:sz w:val="26"/>
          <w:szCs w:val="26"/>
          <w:lang w:eastAsia="en-US"/>
        </w:rPr>
        <w:t xml:space="preserve"> По итогам экспертизы </w:t>
      </w:r>
      <w:r w:rsidR="00CD35A8" w:rsidRPr="00D41B85">
        <w:rPr>
          <w:color w:val="000000" w:themeColor="text1"/>
          <w:sz w:val="26"/>
          <w:szCs w:val="26"/>
        </w:rPr>
        <w:t xml:space="preserve">КСК ЧГО  </w:t>
      </w:r>
      <w:r w:rsidR="000334BA" w:rsidRPr="00D41B85">
        <w:rPr>
          <w:color w:val="000000" w:themeColor="text1"/>
          <w:sz w:val="26"/>
          <w:szCs w:val="26"/>
        </w:rPr>
        <w:t xml:space="preserve">рассмотреть </w:t>
      </w:r>
      <w:r w:rsidR="00CD35A8" w:rsidRPr="00D41B85">
        <w:rPr>
          <w:color w:val="000000" w:themeColor="text1"/>
          <w:sz w:val="26"/>
          <w:szCs w:val="26"/>
        </w:rPr>
        <w:t xml:space="preserve">проект Решения   </w:t>
      </w:r>
      <w:r w:rsidR="000334BA" w:rsidRPr="00D41B85">
        <w:rPr>
          <w:color w:val="000000" w:themeColor="text1"/>
          <w:sz w:val="26"/>
          <w:szCs w:val="26"/>
        </w:rPr>
        <w:t xml:space="preserve">после </w:t>
      </w:r>
      <w:r w:rsidR="00D07ACE" w:rsidRPr="00D41B85">
        <w:rPr>
          <w:color w:val="000000" w:themeColor="text1"/>
          <w:sz w:val="26"/>
          <w:szCs w:val="26"/>
        </w:rPr>
        <w:t xml:space="preserve"> доработки и </w:t>
      </w:r>
      <w:r w:rsidR="000334BA" w:rsidRPr="00D41B85">
        <w:rPr>
          <w:color w:val="000000" w:themeColor="text1"/>
          <w:sz w:val="26"/>
          <w:szCs w:val="26"/>
        </w:rPr>
        <w:t xml:space="preserve">устранения </w:t>
      </w:r>
      <w:r w:rsidR="00E82E48" w:rsidRPr="00D41B85">
        <w:rPr>
          <w:color w:val="000000" w:themeColor="text1"/>
          <w:sz w:val="26"/>
          <w:szCs w:val="26"/>
        </w:rPr>
        <w:t>разработчи</w:t>
      </w:r>
      <w:r w:rsidR="00D3251C" w:rsidRPr="00D41B85">
        <w:rPr>
          <w:color w:val="000000" w:themeColor="text1"/>
          <w:sz w:val="26"/>
          <w:szCs w:val="26"/>
        </w:rPr>
        <w:t>ком</w:t>
      </w:r>
      <w:r w:rsidR="006C3183" w:rsidRPr="00D41B85">
        <w:rPr>
          <w:color w:val="000000" w:themeColor="text1"/>
          <w:sz w:val="26"/>
          <w:szCs w:val="26"/>
        </w:rPr>
        <w:t xml:space="preserve"> </w:t>
      </w:r>
      <w:r w:rsidR="00E71679" w:rsidRPr="00D41B85">
        <w:rPr>
          <w:color w:val="000000" w:themeColor="text1"/>
          <w:sz w:val="26"/>
          <w:szCs w:val="26"/>
        </w:rPr>
        <w:t>замечаний указанных в заключении.</w:t>
      </w:r>
    </w:p>
    <w:p w:rsidR="00762902" w:rsidRPr="00D41B85" w:rsidRDefault="00762902" w:rsidP="008753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8753B2" w:rsidRPr="00D41B85" w:rsidRDefault="00F17616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D41B85">
        <w:rPr>
          <w:sz w:val="26"/>
          <w:szCs w:val="26"/>
        </w:rPr>
        <w:t>Аудитор  КСК</w:t>
      </w:r>
      <w:r w:rsidR="00433635" w:rsidRPr="00D41B85">
        <w:rPr>
          <w:sz w:val="26"/>
          <w:szCs w:val="26"/>
        </w:rPr>
        <w:t xml:space="preserve">                                                                                     </w:t>
      </w:r>
      <w:proofErr w:type="spellStart"/>
      <w:r w:rsidRPr="00D41B85">
        <w:rPr>
          <w:sz w:val="26"/>
          <w:szCs w:val="26"/>
        </w:rPr>
        <w:t>Н.М.Лундина</w:t>
      </w:r>
      <w:proofErr w:type="spellEnd"/>
    </w:p>
    <w:p w:rsidR="00F17616" w:rsidRPr="00D41B85" w:rsidRDefault="00F17616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F17616" w:rsidRPr="00D41B85" w:rsidRDefault="00F17616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</w:p>
    <w:p w:rsidR="004A396D" w:rsidRPr="00D41B85" w:rsidRDefault="004A396D" w:rsidP="008753B2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D41B85">
        <w:rPr>
          <w:sz w:val="26"/>
          <w:szCs w:val="26"/>
        </w:rPr>
        <w:t>«УТВЕРЖДАЮ»</w:t>
      </w:r>
    </w:p>
    <w:p w:rsidR="001F2ABA" w:rsidRPr="00C11121" w:rsidRDefault="00F17616" w:rsidP="0099474E">
      <w:pPr>
        <w:tabs>
          <w:tab w:val="left" w:pos="1020"/>
          <w:tab w:val="left" w:pos="7938"/>
        </w:tabs>
        <w:jc w:val="both"/>
        <w:rPr>
          <w:sz w:val="26"/>
          <w:szCs w:val="26"/>
        </w:rPr>
      </w:pPr>
      <w:r w:rsidRPr="00D41B85">
        <w:rPr>
          <w:sz w:val="26"/>
          <w:szCs w:val="26"/>
        </w:rPr>
        <w:t xml:space="preserve">Председатель КСК                                                     </w:t>
      </w:r>
      <w:r w:rsidR="00433635" w:rsidRPr="00D41B85">
        <w:rPr>
          <w:sz w:val="26"/>
          <w:szCs w:val="26"/>
        </w:rPr>
        <w:t xml:space="preserve">                     </w:t>
      </w:r>
      <w:r w:rsidRPr="00D41B85">
        <w:rPr>
          <w:sz w:val="26"/>
          <w:szCs w:val="26"/>
        </w:rPr>
        <w:t xml:space="preserve">  </w:t>
      </w:r>
      <w:proofErr w:type="spellStart"/>
      <w:r w:rsidRPr="00D41B85">
        <w:rPr>
          <w:sz w:val="26"/>
          <w:szCs w:val="26"/>
        </w:rPr>
        <w:t>Л.Н.Бушуева</w:t>
      </w:r>
      <w:proofErr w:type="spellEnd"/>
    </w:p>
    <w:p w:rsidR="001F2ABA" w:rsidRPr="00C11121" w:rsidRDefault="001F2ABA">
      <w:pPr>
        <w:rPr>
          <w:sz w:val="28"/>
          <w:szCs w:val="28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381613" w:rsidRPr="00C11121" w:rsidRDefault="00381613" w:rsidP="001F2ABA">
      <w:pPr>
        <w:jc w:val="center"/>
        <w:rPr>
          <w:b/>
          <w:sz w:val="40"/>
          <w:szCs w:val="40"/>
        </w:rPr>
      </w:pPr>
    </w:p>
    <w:p w:rsidR="001F2ABA" w:rsidRPr="00C11121" w:rsidRDefault="001F2ABA" w:rsidP="001F2ABA">
      <w:pPr>
        <w:jc w:val="center"/>
        <w:rPr>
          <w:b/>
          <w:sz w:val="40"/>
          <w:szCs w:val="40"/>
          <w:lang w:val="en-US"/>
        </w:rPr>
      </w:pPr>
      <w:r w:rsidRPr="00C11121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ABA" w:rsidRPr="00C11121" w:rsidRDefault="001F2ABA" w:rsidP="001F2ABA">
      <w:pPr>
        <w:jc w:val="center"/>
        <w:rPr>
          <w:b/>
          <w:sz w:val="40"/>
          <w:szCs w:val="40"/>
        </w:rPr>
      </w:pPr>
      <w:r w:rsidRPr="00C11121">
        <w:rPr>
          <w:b/>
          <w:sz w:val="40"/>
          <w:szCs w:val="40"/>
        </w:rPr>
        <w:t>КОНТРОЛЬНО – СЧЁТНЫЙ КОМИТЕТ</w:t>
      </w:r>
    </w:p>
    <w:p w:rsidR="001F2ABA" w:rsidRPr="00C11121" w:rsidRDefault="001F2ABA" w:rsidP="001F2ABA">
      <w:pPr>
        <w:jc w:val="center"/>
        <w:rPr>
          <w:rFonts w:ascii="Book Antiqua" w:hAnsi="Book Antiqua"/>
          <w:sz w:val="32"/>
          <w:szCs w:val="32"/>
        </w:rPr>
      </w:pPr>
      <w:r w:rsidRPr="00C11121">
        <w:rPr>
          <w:sz w:val="32"/>
          <w:szCs w:val="32"/>
        </w:rPr>
        <w:t xml:space="preserve">Муниципального </w:t>
      </w:r>
      <w:proofErr w:type="spellStart"/>
      <w:r w:rsidRPr="00C11121">
        <w:rPr>
          <w:sz w:val="32"/>
          <w:szCs w:val="32"/>
        </w:rPr>
        <w:t>образования</w:t>
      </w:r>
      <w:proofErr w:type="gramStart"/>
      <w:r w:rsidRPr="00C11121">
        <w:rPr>
          <w:sz w:val="32"/>
          <w:szCs w:val="32"/>
        </w:rPr>
        <w:t>«Ч</w:t>
      </w:r>
      <w:proofErr w:type="gramEnd"/>
      <w:r w:rsidRPr="00C11121">
        <w:rPr>
          <w:sz w:val="32"/>
          <w:szCs w:val="32"/>
        </w:rPr>
        <w:t>ебаркульский</w:t>
      </w:r>
      <w:proofErr w:type="spellEnd"/>
      <w:r w:rsidRPr="00C11121">
        <w:rPr>
          <w:sz w:val="32"/>
          <w:szCs w:val="32"/>
        </w:rPr>
        <w:t xml:space="preserve"> городской округ»</w:t>
      </w:r>
      <w:r w:rsidR="004B7DF3">
        <w:pict>
          <v:line id="_x0000_s1027" style="position:absolute;left:0;text-align:left;z-index:251660288;mso-position-horizontal-relative:text;mso-position-vertical-relative:text" from="9pt,32.15pt" to="468pt,32.15pt" strokeweight="4.5pt">
            <v:stroke linestyle="thickThin"/>
          </v:line>
        </w:pict>
      </w:r>
    </w:p>
    <w:p w:rsidR="001F2ABA" w:rsidRPr="00C11121" w:rsidRDefault="001F2ABA" w:rsidP="001F2ABA"/>
    <w:p w:rsidR="001F2ABA" w:rsidRPr="00C11121" w:rsidRDefault="001F2ABA" w:rsidP="001F2ABA">
      <w:pPr>
        <w:jc w:val="center"/>
        <w:rPr>
          <w:rFonts w:ascii="Book Antiqua" w:hAnsi="Book Antiqua"/>
          <w:sz w:val="22"/>
        </w:rPr>
      </w:pPr>
    </w:p>
    <w:p w:rsidR="001F2ABA" w:rsidRPr="00C11121" w:rsidRDefault="001F2ABA" w:rsidP="00C87806">
      <w:pPr>
        <w:jc w:val="center"/>
        <w:rPr>
          <w:rFonts w:ascii="Book Antiqua" w:hAnsi="Book Antiqua"/>
          <w:sz w:val="20"/>
        </w:rPr>
      </w:pPr>
      <w:r w:rsidRPr="00C11121">
        <w:rPr>
          <w:rFonts w:ascii="Book Antiqua" w:hAnsi="Book Antiqua"/>
          <w:sz w:val="22"/>
        </w:rPr>
        <w:t xml:space="preserve">Российская Федерация, 456440, город Чебаркуль Челябинской области, ул. Ленина, 13«а».   </w:t>
      </w:r>
      <w:r w:rsidRPr="00C11121">
        <w:rPr>
          <w:rFonts w:ascii="Book Antiqua" w:hAnsi="Book Antiqua"/>
          <w:sz w:val="20"/>
        </w:rPr>
        <w:t xml:space="preserve">  ИНН 7420009633   ОГРН 1057409510180 </w:t>
      </w:r>
      <w:r w:rsidRPr="00C11121">
        <w:rPr>
          <w:rFonts w:ascii="Book Antiqua" w:hAnsi="Book Antiqua"/>
          <w:sz w:val="20"/>
          <w:lang w:val="en-US"/>
        </w:rPr>
        <w:t>e</w:t>
      </w:r>
      <w:r w:rsidRPr="00C11121">
        <w:rPr>
          <w:rFonts w:ascii="Book Antiqua" w:hAnsi="Book Antiqua"/>
          <w:sz w:val="20"/>
        </w:rPr>
        <w:t>-</w:t>
      </w:r>
      <w:r w:rsidRPr="00C11121">
        <w:rPr>
          <w:rFonts w:ascii="Book Antiqua" w:hAnsi="Book Antiqua"/>
          <w:sz w:val="20"/>
          <w:lang w:val="en-US"/>
        </w:rPr>
        <w:t>mail</w:t>
      </w:r>
      <w:r w:rsidRPr="00C11121">
        <w:rPr>
          <w:rFonts w:ascii="Book Antiqua" w:hAnsi="Book Antiqua"/>
          <w:sz w:val="20"/>
        </w:rPr>
        <w:t xml:space="preserve">:  </w:t>
      </w:r>
      <w:hyperlink r:id="rId10" w:history="1">
        <w:r w:rsidR="00F94730" w:rsidRPr="00C11121">
          <w:rPr>
            <w:rStyle w:val="af"/>
            <w:rFonts w:ascii="Book Antiqua" w:hAnsi="Book Antiqua"/>
            <w:sz w:val="20"/>
            <w:lang w:val="en-US"/>
          </w:rPr>
          <w:t>ksg</w:t>
        </w:r>
        <w:r w:rsidR="00F94730" w:rsidRPr="00C11121">
          <w:rPr>
            <w:rStyle w:val="af"/>
            <w:rFonts w:ascii="Book Antiqua" w:hAnsi="Book Antiqua"/>
            <w:sz w:val="20"/>
          </w:rPr>
          <w:t>@</w:t>
        </w:r>
        <w:r w:rsidR="00F94730" w:rsidRPr="00C11121">
          <w:rPr>
            <w:rStyle w:val="af"/>
            <w:rFonts w:ascii="Book Antiqua" w:hAnsi="Book Antiqua"/>
            <w:sz w:val="20"/>
            <w:lang w:val="en-US"/>
          </w:rPr>
          <w:t>chebarcul</w:t>
        </w:r>
        <w:r w:rsidR="00F94730" w:rsidRPr="00C11121">
          <w:rPr>
            <w:rStyle w:val="af"/>
            <w:rFonts w:ascii="Book Antiqua" w:hAnsi="Book Antiqua"/>
            <w:sz w:val="20"/>
          </w:rPr>
          <w:t>.</w:t>
        </w:r>
        <w:proofErr w:type="spellStart"/>
        <w:r w:rsidR="00F94730" w:rsidRPr="00C11121">
          <w:rPr>
            <w:rStyle w:val="af"/>
            <w:rFonts w:ascii="Book Antiqua" w:hAnsi="Book Antiqua"/>
            <w:sz w:val="20"/>
            <w:lang w:val="en-US"/>
          </w:rPr>
          <w:t>ru</w:t>
        </w:r>
        <w:proofErr w:type="spellEnd"/>
      </w:hyperlink>
    </w:p>
    <w:p w:rsidR="00F94730" w:rsidRPr="00C11121" w:rsidRDefault="00F94730" w:rsidP="00C87806">
      <w:pPr>
        <w:jc w:val="center"/>
        <w:rPr>
          <w:rFonts w:ascii="Book Antiqua" w:hAnsi="Book Antiqua"/>
          <w:sz w:val="20"/>
        </w:rPr>
      </w:pPr>
    </w:p>
    <w:p w:rsidR="00F94730" w:rsidRPr="00C11121" w:rsidRDefault="00F94730" w:rsidP="00F94730">
      <w:pPr>
        <w:rPr>
          <w:sz w:val="22"/>
          <w:szCs w:val="22"/>
        </w:rPr>
      </w:pPr>
      <w:r w:rsidRPr="00C11121">
        <w:rPr>
          <w:sz w:val="22"/>
          <w:szCs w:val="22"/>
        </w:rPr>
        <w:t>« 2</w:t>
      </w:r>
      <w:r w:rsidR="00C400CE" w:rsidRPr="00C11121">
        <w:rPr>
          <w:sz w:val="22"/>
          <w:szCs w:val="22"/>
        </w:rPr>
        <w:t>6</w:t>
      </w:r>
      <w:r w:rsidRPr="00C11121">
        <w:rPr>
          <w:sz w:val="22"/>
          <w:szCs w:val="22"/>
        </w:rPr>
        <w:t xml:space="preserve"> »  </w:t>
      </w:r>
      <w:r w:rsidR="0099474E" w:rsidRPr="00C11121">
        <w:rPr>
          <w:sz w:val="22"/>
          <w:szCs w:val="22"/>
        </w:rPr>
        <w:t xml:space="preserve">февраля </w:t>
      </w:r>
      <w:r w:rsidRPr="00C11121">
        <w:rPr>
          <w:sz w:val="22"/>
          <w:szCs w:val="22"/>
        </w:rPr>
        <w:t xml:space="preserve">  201</w:t>
      </w:r>
      <w:r w:rsidR="0099474E" w:rsidRPr="00C11121">
        <w:rPr>
          <w:sz w:val="22"/>
          <w:szCs w:val="22"/>
        </w:rPr>
        <w:t>9</w:t>
      </w:r>
      <w:r w:rsidRPr="00C11121">
        <w:rPr>
          <w:sz w:val="22"/>
          <w:szCs w:val="22"/>
        </w:rPr>
        <w:t xml:space="preserve"> г.</w:t>
      </w:r>
    </w:p>
    <w:p w:rsidR="00F94730" w:rsidRPr="00C11121" w:rsidRDefault="00F94730" w:rsidP="00F94730">
      <w:pPr>
        <w:rPr>
          <w:sz w:val="22"/>
          <w:szCs w:val="22"/>
        </w:rPr>
      </w:pPr>
      <w:r w:rsidRPr="00C11121">
        <w:rPr>
          <w:sz w:val="22"/>
          <w:szCs w:val="22"/>
        </w:rPr>
        <w:t xml:space="preserve">№ _____  </w:t>
      </w:r>
    </w:p>
    <w:p w:rsidR="00F94730" w:rsidRPr="00C11121" w:rsidRDefault="00F94730" w:rsidP="00F94730">
      <w:pPr>
        <w:jc w:val="right"/>
        <w:rPr>
          <w:sz w:val="28"/>
          <w:szCs w:val="28"/>
        </w:rPr>
      </w:pPr>
      <w:r w:rsidRPr="00C11121">
        <w:rPr>
          <w:sz w:val="28"/>
          <w:szCs w:val="28"/>
        </w:rPr>
        <w:t>Председателю</w:t>
      </w:r>
    </w:p>
    <w:p w:rsidR="00F94730" w:rsidRPr="00C11121" w:rsidRDefault="00F94730" w:rsidP="00F94730">
      <w:pPr>
        <w:jc w:val="right"/>
        <w:rPr>
          <w:sz w:val="28"/>
          <w:szCs w:val="28"/>
        </w:rPr>
      </w:pPr>
      <w:r w:rsidRPr="00C11121">
        <w:rPr>
          <w:sz w:val="28"/>
          <w:szCs w:val="28"/>
        </w:rPr>
        <w:t xml:space="preserve">Собрания депутатов </w:t>
      </w:r>
      <w:proofErr w:type="spellStart"/>
      <w:r w:rsidRPr="00C11121">
        <w:rPr>
          <w:sz w:val="28"/>
          <w:szCs w:val="28"/>
        </w:rPr>
        <w:t>Чебаркульского</w:t>
      </w:r>
      <w:proofErr w:type="spellEnd"/>
    </w:p>
    <w:p w:rsidR="00F94730" w:rsidRPr="00C11121" w:rsidRDefault="00F94730" w:rsidP="00F94730">
      <w:pPr>
        <w:jc w:val="right"/>
        <w:rPr>
          <w:sz w:val="28"/>
          <w:szCs w:val="28"/>
        </w:rPr>
      </w:pPr>
      <w:r w:rsidRPr="00C11121">
        <w:rPr>
          <w:sz w:val="28"/>
          <w:szCs w:val="28"/>
        </w:rPr>
        <w:t xml:space="preserve"> городского округа</w:t>
      </w:r>
    </w:p>
    <w:p w:rsidR="00F94730" w:rsidRPr="00C11121" w:rsidRDefault="00F94730" w:rsidP="00F94730">
      <w:pPr>
        <w:jc w:val="right"/>
        <w:rPr>
          <w:sz w:val="28"/>
          <w:szCs w:val="28"/>
        </w:rPr>
      </w:pPr>
      <w:proofErr w:type="spellStart"/>
      <w:r w:rsidRPr="00C11121">
        <w:rPr>
          <w:sz w:val="28"/>
          <w:szCs w:val="28"/>
        </w:rPr>
        <w:t>С.М.Старостину</w:t>
      </w:r>
      <w:proofErr w:type="spellEnd"/>
    </w:p>
    <w:p w:rsidR="00C87806" w:rsidRPr="00C11121" w:rsidRDefault="00C87806" w:rsidP="00C87806">
      <w:pPr>
        <w:jc w:val="right"/>
        <w:rPr>
          <w:sz w:val="28"/>
          <w:szCs w:val="28"/>
        </w:rPr>
      </w:pPr>
    </w:p>
    <w:p w:rsidR="00FB5DBA" w:rsidRPr="00C11121" w:rsidRDefault="00C87806" w:rsidP="00C87806">
      <w:pPr>
        <w:jc w:val="center"/>
        <w:rPr>
          <w:sz w:val="28"/>
          <w:szCs w:val="28"/>
        </w:rPr>
      </w:pPr>
      <w:r w:rsidRPr="00C11121">
        <w:rPr>
          <w:sz w:val="28"/>
          <w:szCs w:val="28"/>
        </w:rPr>
        <w:t>Уважаемый Сергей Михайлович!</w:t>
      </w:r>
    </w:p>
    <w:p w:rsidR="00FB5DBA" w:rsidRPr="00C11121" w:rsidRDefault="00FB5DBA" w:rsidP="00C87806">
      <w:pPr>
        <w:jc w:val="both"/>
        <w:rPr>
          <w:sz w:val="28"/>
          <w:szCs w:val="28"/>
        </w:rPr>
      </w:pPr>
    </w:p>
    <w:p w:rsidR="001F2ABA" w:rsidRPr="00C11121" w:rsidRDefault="001F2ABA" w:rsidP="00E667D1">
      <w:pPr>
        <w:jc w:val="both"/>
        <w:rPr>
          <w:sz w:val="28"/>
          <w:szCs w:val="28"/>
        </w:rPr>
      </w:pPr>
      <w:r w:rsidRPr="00C11121">
        <w:rPr>
          <w:sz w:val="28"/>
          <w:szCs w:val="28"/>
        </w:rPr>
        <w:tab/>
      </w:r>
      <w:proofErr w:type="gramStart"/>
      <w:r w:rsidRPr="00C11121">
        <w:rPr>
          <w:sz w:val="28"/>
          <w:szCs w:val="28"/>
        </w:rPr>
        <w:t xml:space="preserve">Направляем заключение по результатам экспертизы проекта </w:t>
      </w:r>
      <w:r w:rsidR="00C87806" w:rsidRPr="00C11121">
        <w:rPr>
          <w:sz w:val="28"/>
          <w:szCs w:val="28"/>
        </w:rPr>
        <w:t xml:space="preserve">решения Собрания депутатов </w:t>
      </w:r>
      <w:proofErr w:type="spellStart"/>
      <w:r w:rsidR="00C87806" w:rsidRPr="00C11121">
        <w:rPr>
          <w:sz w:val="28"/>
          <w:szCs w:val="28"/>
        </w:rPr>
        <w:t>Чебаркульского</w:t>
      </w:r>
      <w:proofErr w:type="spellEnd"/>
      <w:r w:rsidR="00C87806" w:rsidRPr="00C11121">
        <w:rPr>
          <w:sz w:val="28"/>
          <w:szCs w:val="28"/>
        </w:rPr>
        <w:t xml:space="preserve"> городского округа </w:t>
      </w:r>
      <w:r w:rsidR="00D3251C" w:rsidRPr="00C11121">
        <w:rPr>
          <w:sz w:val="28"/>
          <w:szCs w:val="28"/>
        </w:rPr>
        <w:t>«Об утверждении Прогнозного плана приватизации муниципального имущества на 2019 год и основных направлений приватизации муниципального имущества на  2020-2021 годы»</w:t>
      </w:r>
      <w:r w:rsidR="00C87806" w:rsidRPr="00C11121">
        <w:rPr>
          <w:sz w:val="28"/>
          <w:szCs w:val="28"/>
        </w:rPr>
        <w:t xml:space="preserve">, </w:t>
      </w:r>
      <w:r w:rsidR="00403081" w:rsidRPr="00C11121">
        <w:rPr>
          <w:sz w:val="28"/>
          <w:szCs w:val="28"/>
        </w:rPr>
        <w:t xml:space="preserve">проведенной на основании </w:t>
      </w:r>
      <w:r w:rsidR="00E667D1" w:rsidRPr="00C11121">
        <w:rPr>
          <w:color w:val="000000" w:themeColor="text1"/>
          <w:sz w:val="28"/>
          <w:szCs w:val="28"/>
        </w:rPr>
        <w:t xml:space="preserve">п. 5 ч. 2 ст. 9 </w:t>
      </w:r>
      <w:r w:rsidR="00C87806" w:rsidRPr="00C11121">
        <w:rPr>
          <w:color w:val="000000" w:themeColor="text1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</w:t>
      </w:r>
      <w:proofErr w:type="gramEnd"/>
      <w:r w:rsidR="00C87806" w:rsidRPr="00C11121">
        <w:rPr>
          <w:color w:val="000000" w:themeColor="text1"/>
          <w:sz w:val="28"/>
          <w:szCs w:val="28"/>
        </w:rPr>
        <w:t>.1.4 ст.4 Положения «О Контрольно-счетном комитете муниципального образования «</w:t>
      </w:r>
      <w:proofErr w:type="spellStart"/>
      <w:r w:rsidR="00C87806" w:rsidRPr="00C11121">
        <w:rPr>
          <w:color w:val="000000" w:themeColor="text1"/>
          <w:sz w:val="28"/>
          <w:szCs w:val="28"/>
        </w:rPr>
        <w:t>Чебаркульский</w:t>
      </w:r>
      <w:proofErr w:type="spellEnd"/>
      <w:r w:rsidR="00C87806" w:rsidRPr="00C11121">
        <w:rPr>
          <w:color w:val="000000" w:themeColor="text1"/>
          <w:sz w:val="28"/>
          <w:szCs w:val="28"/>
        </w:rPr>
        <w:t xml:space="preserve"> городской округ», утверждено решением Собрания депутатов  от 01.03.2016 г. №87.</w:t>
      </w:r>
    </w:p>
    <w:p w:rsidR="006E3ED9" w:rsidRPr="00C11121" w:rsidRDefault="006E3ED9" w:rsidP="001F2ABA">
      <w:pPr>
        <w:jc w:val="both"/>
        <w:rPr>
          <w:sz w:val="28"/>
          <w:szCs w:val="28"/>
        </w:rPr>
      </w:pPr>
    </w:p>
    <w:p w:rsidR="006E3ED9" w:rsidRPr="00C11121" w:rsidRDefault="006E3ED9" w:rsidP="001F2ABA">
      <w:pPr>
        <w:jc w:val="both"/>
        <w:rPr>
          <w:sz w:val="28"/>
          <w:szCs w:val="28"/>
        </w:rPr>
      </w:pPr>
    </w:p>
    <w:p w:rsidR="006E3ED9" w:rsidRPr="00C11121" w:rsidRDefault="006E3ED9" w:rsidP="001F2ABA">
      <w:pPr>
        <w:jc w:val="both"/>
        <w:rPr>
          <w:sz w:val="28"/>
          <w:szCs w:val="28"/>
        </w:rPr>
      </w:pPr>
    </w:p>
    <w:p w:rsidR="006E3ED9" w:rsidRPr="00C11121" w:rsidRDefault="006E3ED9" w:rsidP="001F2ABA">
      <w:pPr>
        <w:jc w:val="both"/>
        <w:rPr>
          <w:sz w:val="28"/>
          <w:szCs w:val="28"/>
        </w:rPr>
      </w:pPr>
      <w:r w:rsidRPr="00C11121">
        <w:rPr>
          <w:sz w:val="28"/>
          <w:szCs w:val="28"/>
        </w:rPr>
        <w:t xml:space="preserve">Председатель </w:t>
      </w:r>
      <w:proofErr w:type="gramStart"/>
      <w:r w:rsidRPr="00C11121">
        <w:rPr>
          <w:sz w:val="28"/>
          <w:szCs w:val="28"/>
        </w:rPr>
        <w:t>Контрольно-счетного</w:t>
      </w:r>
      <w:proofErr w:type="gramEnd"/>
    </w:p>
    <w:p w:rsidR="00CE2FF7" w:rsidRDefault="006E3ED9" w:rsidP="001F2ABA">
      <w:pPr>
        <w:jc w:val="both"/>
        <w:rPr>
          <w:sz w:val="28"/>
          <w:szCs w:val="28"/>
        </w:rPr>
      </w:pPr>
      <w:r w:rsidRPr="00C11121">
        <w:rPr>
          <w:sz w:val="28"/>
          <w:szCs w:val="28"/>
        </w:rPr>
        <w:t xml:space="preserve">комитета                                                                                           </w:t>
      </w:r>
      <w:proofErr w:type="spellStart"/>
      <w:r w:rsidRPr="00C11121">
        <w:rPr>
          <w:sz w:val="28"/>
          <w:szCs w:val="28"/>
        </w:rPr>
        <w:t>Л.Н.Бушуева</w:t>
      </w:r>
      <w:proofErr w:type="spellEnd"/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p w:rsidR="00CE2FF7" w:rsidRDefault="00CE2FF7" w:rsidP="001F2ABA">
      <w:pPr>
        <w:jc w:val="both"/>
        <w:rPr>
          <w:sz w:val="28"/>
          <w:szCs w:val="28"/>
        </w:rPr>
      </w:pPr>
    </w:p>
    <w:sectPr w:rsidR="00CE2FF7" w:rsidSect="00D7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28" w:rsidRDefault="002A0A28" w:rsidP="008753B2">
      <w:r>
        <w:separator/>
      </w:r>
    </w:p>
  </w:endnote>
  <w:endnote w:type="continuationSeparator" w:id="0">
    <w:p w:rsidR="002A0A28" w:rsidRDefault="002A0A28" w:rsidP="008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28" w:rsidRDefault="002A0A28" w:rsidP="008753B2">
      <w:r>
        <w:separator/>
      </w:r>
    </w:p>
  </w:footnote>
  <w:footnote w:type="continuationSeparator" w:id="0">
    <w:p w:rsidR="002A0A28" w:rsidRDefault="002A0A28" w:rsidP="0087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BEF"/>
    <w:multiLevelType w:val="hybridMultilevel"/>
    <w:tmpl w:val="983C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6E4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F34F18"/>
    <w:multiLevelType w:val="hybridMultilevel"/>
    <w:tmpl w:val="EE96B420"/>
    <w:lvl w:ilvl="0" w:tplc="827C3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801C1"/>
    <w:multiLevelType w:val="hybridMultilevel"/>
    <w:tmpl w:val="E5C8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F72AF2"/>
    <w:multiLevelType w:val="hybridMultilevel"/>
    <w:tmpl w:val="50D8C6E4"/>
    <w:lvl w:ilvl="0" w:tplc="BC9A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01296"/>
    <w:multiLevelType w:val="hybridMultilevel"/>
    <w:tmpl w:val="AD7CFB88"/>
    <w:lvl w:ilvl="0" w:tplc="4C0A78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3B2"/>
    <w:rsid w:val="000033A9"/>
    <w:rsid w:val="00011E3E"/>
    <w:rsid w:val="000239AD"/>
    <w:rsid w:val="000334BA"/>
    <w:rsid w:val="00041EEE"/>
    <w:rsid w:val="000939C3"/>
    <w:rsid w:val="000A3C87"/>
    <w:rsid w:val="000B4202"/>
    <w:rsid w:val="000D659C"/>
    <w:rsid w:val="000E4D66"/>
    <w:rsid w:val="000E7EA9"/>
    <w:rsid w:val="001130F7"/>
    <w:rsid w:val="0012790A"/>
    <w:rsid w:val="00132584"/>
    <w:rsid w:val="0014095B"/>
    <w:rsid w:val="00151D8D"/>
    <w:rsid w:val="0016068A"/>
    <w:rsid w:val="00163118"/>
    <w:rsid w:val="00172003"/>
    <w:rsid w:val="0017598C"/>
    <w:rsid w:val="001760EA"/>
    <w:rsid w:val="00193818"/>
    <w:rsid w:val="001A249B"/>
    <w:rsid w:val="001C17C4"/>
    <w:rsid w:val="001C2180"/>
    <w:rsid w:val="001D1ED0"/>
    <w:rsid w:val="001F2ABA"/>
    <w:rsid w:val="001F4600"/>
    <w:rsid w:val="002479A2"/>
    <w:rsid w:val="00272BE8"/>
    <w:rsid w:val="00281D9B"/>
    <w:rsid w:val="00294653"/>
    <w:rsid w:val="002A0A28"/>
    <w:rsid w:val="002A19ED"/>
    <w:rsid w:val="002F3FC8"/>
    <w:rsid w:val="002F5E43"/>
    <w:rsid w:val="00301620"/>
    <w:rsid w:val="00342B98"/>
    <w:rsid w:val="00345405"/>
    <w:rsid w:val="00357975"/>
    <w:rsid w:val="00381613"/>
    <w:rsid w:val="003B5BFA"/>
    <w:rsid w:val="003D4E0E"/>
    <w:rsid w:val="003D51EC"/>
    <w:rsid w:val="003D5E6C"/>
    <w:rsid w:val="003F025C"/>
    <w:rsid w:val="003F1239"/>
    <w:rsid w:val="00403081"/>
    <w:rsid w:val="004129B4"/>
    <w:rsid w:val="00413E33"/>
    <w:rsid w:val="0041504C"/>
    <w:rsid w:val="00417943"/>
    <w:rsid w:val="004179F2"/>
    <w:rsid w:val="0043164A"/>
    <w:rsid w:val="00433635"/>
    <w:rsid w:val="00433A65"/>
    <w:rsid w:val="004416B4"/>
    <w:rsid w:val="00461B5D"/>
    <w:rsid w:val="00465FA8"/>
    <w:rsid w:val="004706AF"/>
    <w:rsid w:val="004834BC"/>
    <w:rsid w:val="004A396D"/>
    <w:rsid w:val="004B7DF3"/>
    <w:rsid w:val="004C2FCA"/>
    <w:rsid w:val="004D13C3"/>
    <w:rsid w:val="004D7146"/>
    <w:rsid w:val="004E6EF8"/>
    <w:rsid w:val="004F25FA"/>
    <w:rsid w:val="004F52F2"/>
    <w:rsid w:val="00510A35"/>
    <w:rsid w:val="00521F81"/>
    <w:rsid w:val="0052657A"/>
    <w:rsid w:val="00542F08"/>
    <w:rsid w:val="0054666E"/>
    <w:rsid w:val="00596013"/>
    <w:rsid w:val="005B0996"/>
    <w:rsid w:val="005C090E"/>
    <w:rsid w:val="005D5B97"/>
    <w:rsid w:val="0060110F"/>
    <w:rsid w:val="00603776"/>
    <w:rsid w:val="00612525"/>
    <w:rsid w:val="0063640D"/>
    <w:rsid w:val="0064368F"/>
    <w:rsid w:val="006579BB"/>
    <w:rsid w:val="00664E35"/>
    <w:rsid w:val="00667BA5"/>
    <w:rsid w:val="006701D3"/>
    <w:rsid w:val="0068058B"/>
    <w:rsid w:val="0069707C"/>
    <w:rsid w:val="006978C7"/>
    <w:rsid w:val="006A4892"/>
    <w:rsid w:val="006B09D7"/>
    <w:rsid w:val="006B3684"/>
    <w:rsid w:val="006C0762"/>
    <w:rsid w:val="006C3183"/>
    <w:rsid w:val="006D4874"/>
    <w:rsid w:val="006E0868"/>
    <w:rsid w:val="006E3ED9"/>
    <w:rsid w:val="006E552B"/>
    <w:rsid w:val="006F6E15"/>
    <w:rsid w:val="007100A4"/>
    <w:rsid w:val="007114AD"/>
    <w:rsid w:val="00732312"/>
    <w:rsid w:val="00736458"/>
    <w:rsid w:val="00737AB5"/>
    <w:rsid w:val="00753677"/>
    <w:rsid w:val="00762902"/>
    <w:rsid w:val="00767342"/>
    <w:rsid w:val="0077011B"/>
    <w:rsid w:val="00777E9E"/>
    <w:rsid w:val="0079094E"/>
    <w:rsid w:val="0079710D"/>
    <w:rsid w:val="00797E0A"/>
    <w:rsid w:val="007D3F9E"/>
    <w:rsid w:val="007E0959"/>
    <w:rsid w:val="007E39D3"/>
    <w:rsid w:val="007E6579"/>
    <w:rsid w:val="00800421"/>
    <w:rsid w:val="0080279A"/>
    <w:rsid w:val="0081205E"/>
    <w:rsid w:val="008131E9"/>
    <w:rsid w:val="0082659C"/>
    <w:rsid w:val="008328CB"/>
    <w:rsid w:val="00840EC6"/>
    <w:rsid w:val="0084150D"/>
    <w:rsid w:val="008540A6"/>
    <w:rsid w:val="00865EA5"/>
    <w:rsid w:val="008753B2"/>
    <w:rsid w:val="008816BC"/>
    <w:rsid w:val="008A28B4"/>
    <w:rsid w:val="008A2ABE"/>
    <w:rsid w:val="008A41AF"/>
    <w:rsid w:val="008B06C1"/>
    <w:rsid w:val="008B5658"/>
    <w:rsid w:val="008C3A12"/>
    <w:rsid w:val="008C7FC6"/>
    <w:rsid w:val="008D4F78"/>
    <w:rsid w:val="008F0EAC"/>
    <w:rsid w:val="0090630F"/>
    <w:rsid w:val="00907D19"/>
    <w:rsid w:val="0091200D"/>
    <w:rsid w:val="0092183C"/>
    <w:rsid w:val="00925694"/>
    <w:rsid w:val="00932B80"/>
    <w:rsid w:val="0093768F"/>
    <w:rsid w:val="00942C86"/>
    <w:rsid w:val="00950F1E"/>
    <w:rsid w:val="00951E9D"/>
    <w:rsid w:val="0095327A"/>
    <w:rsid w:val="00982433"/>
    <w:rsid w:val="009824EF"/>
    <w:rsid w:val="009837B3"/>
    <w:rsid w:val="009844E9"/>
    <w:rsid w:val="00993A7A"/>
    <w:rsid w:val="0099474E"/>
    <w:rsid w:val="009A57D8"/>
    <w:rsid w:val="009B6735"/>
    <w:rsid w:val="009C242E"/>
    <w:rsid w:val="009D6AC1"/>
    <w:rsid w:val="009E58E5"/>
    <w:rsid w:val="009F1559"/>
    <w:rsid w:val="00A12178"/>
    <w:rsid w:val="00A1530B"/>
    <w:rsid w:val="00A23FD9"/>
    <w:rsid w:val="00A32CFF"/>
    <w:rsid w:val="00A42B83"/>
    <w:rsid w:val="00A54208"/>
    <w:rsid w:val="00A57C2D"/>
    <w:rsid w:val="00A6067E"/>
    <w:rsid w:val="00A62FC8"/>
    <w:rsid w:val="00A6717A"/>
    <w:rsid w:val="00A75F83"/>
    <w:rsid w:val="00A833B9"/>
    <w:rsid w:val="00A907E5"/>
    <w:rsid w:val="00A95DBC"/>
    <w:rsid w:val="00AB305E"/>
    <w:rsid w:val="00AF427D"/>
    <w:rsid w:val="00B000D8"/>
    <w:rsid w:val="00B17988"/>
    <w:rsid w:val="00B22663"/>
    <w:rsid w:val="00B369FA"/>
    <w:rsid w:val="00B40353"/>
    <w:rsid w:val="00B403DC"/>
    <w:rsid w:val="00B72D3B"/>
    <w:rsid w:val="00B838F1"/>
    <w:rsid w:val="00BA0D0A"/>
    <w:rsid w:val="00BA5A85"/>
    <w:rsid w:val="00BB0016"/>
    <w:rsid w:val="00BD278A"/>
    <w:rsid w:val="00BD3B60"/>
    <w:rsid w:val="00BE5B65"/>
    <w:rsid w:val="00C02ED5"/>
    <w:rsid w:val="00C0726C"/>
    <w:rsid w:val="00C10306"/>
    <w:rsid w:val="00C11121"/>
    <w:rsid w:val="00C1532C"/>
    <w:rsid w:val="00C22E4E"/>
    <w:rsid w:val="00C265DD"/>
    <w:rsid w:val="00C26C52"/>
    <w:rsid w:val="00C400CE"/>
    <w:rsid w:val="00C70B74"/>
    <w:rsid w:val="00C86623"/>
    <w:rsid w:val="00C87806"/>
    <w:rsid w:val="00C90FC2"/>
    <w:rsid w:val="00CB4075"/>
    <w:rsid w:val="00CD35A8"/>
    <w:rsid w:val="00CE2FF7"/>
    <w:rsid w:val="00CE79F0"/>
    <w:rsid w:val="00CF2976"/>
    <w:rsid w:val="00D07ACE"/>
    <w:rsid w:val="00D27432"/>
    <w:rsid w:val="00D3251C"/>
    <w:rsid w:val="00D41B85"/>
    <w:rsid w:val="00D6378E"/>
    <w:rsid w:val="00D72057"/>
    <w:rsid w:val="00D7636A"/>
    <w:rsid w:val="00D80EBD"/>
    <w:rsid w:val="00DA2D29"/>
    <w:rsid w:val="00DC1C54"/>
    <w:rsid w:val="00DD30C3"/>
    <w:rsid w:val="00E01E2A"/>
    <w:rsid w:val="00E02B50"/>
    <w:rsid w:val="00E203DD"/>
    <w:rsid w:val="00E40A9F"/>
    <w:rsid w:val="00E5312E"/>
    <w:rsid w:val="00E576B3"/>
    <w:rsid w:val="00E657E3"/>
    <w:rsid w:val="00E667D1"/>
    <w:rsid w:val="00E71679"/>
    <w:rsid w:val="00E74AE0"/>
    <w:rsid w:val="00E82E48"/>
    <w:rsid w:val="00E83297"/>
    <w:rsid w:val="00EB43D4"/>
    <w:rsid w:val="00EC5117"/>
    <w:rsid w:val="00ED39F5"/>
    <w:rsid w:val="00EF2044"/>
    <w:rsid w:val="00EF42ED"/>
    <w:rsid w:val="00EF4915"/>
    <w:rsid w:val="00F04F12"/>
    <w:rsid w:val="00F12A23"/>
    <w:rsid w:val="00F142BC"/>
    <w:rsid w:val="00F14DF9"/>
    <w:rsid w:val="00F17616"/>
    <w:rsid w:val="00F3347D"/>
    <w:rsid w:val="00F47388"/>
    <w:rsid w:val="00F8394C"/>
    <w:rsid w:val="00F94730"/>
    <w:rsid w:val="00FA1361"/>
    <w:rsid w:val="00FA3389"/>
    <w:rsid w:val="00FB1BC6"/>
    <w:rsid w:val="00FB5DBA"/>
    <w:rsid w:val="00FC0170"/>
    <w:rsid w:val="00FC1ED7"/>
    <w:rsid w:val="00FC3F47"/>
    <w:rsid w:val="00FC54E2"/>
    <w:rsid w:val="00FD4DC6"/>
    <w:rsid w:val="00FE5FE4"/>
    <w:rsid w:val="00FF33C7"/>
    <w:rsid w:val="00FF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DC6"/>
    <w:rPr>
      <w:b/>
      <w:bCs/>
    </w:rPr>
  </w:style>
  <w:style w:type="character" w:styleId="a4">
    <w:name w:val="Emphasis"/>
    <w:basedOn w:val="a0"/>
    <w:uiPriority w:val="20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753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87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5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8753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8753B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753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753B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C51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5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t-p">
    <w:name w:val="dt-p"/>
    <w:basedOn w:val="a"/>
    <w:rsid w:val="0068058B"/>
    <w:pPr>
      <w:spacing w:line="360" w:lineRule="atLeast"/>
      <w:textAlignment w:val="baseline"/>
    </w:pPr>
  </w:style>
  <w:style w:type="character" w:styleId="af">
    <w:name w:val="Hyperlink"/>
    <w:basedOn w:val="a0"/>
    <w:uiPriority w:val="99"/>
    <w:unhideWhenUsed/>
    <w:rsid w:val="00F9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g@chebarcu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2A14-41B1-4B6C-91D3-F6EA2CAF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Лундина Н</dc:creator>
  <cp:keywords/>
  <dc:description/>
  <cp:lastModifiedBy>Лундина Н.М.</cp:lastModifiedBy>
  <cp:revision>155</cp:revision>
  <cp:lastPrinted>2020-12-07T05:46:00Z</cp:lastPrinted>
  <dcterms:created xsi:type="dcterms:W3CDTF">2016-04-07T04:52:00Z</dcterms:created>
  <dcterms:modified xsi:type="dcterms:W3CDTF">2020-12-07T05:46:00Z</dcterms:modified>
</cp:coreProperties>
</file>