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17" w:rsidRPr="00964464" w:rsidRDefault="00EC5117" w:rsidP="00EC5117">
      <w:pPr>
        <w:jc w:val="center"/>
        <w:rPr>
          <w:b/>
          <w:sz w:val="40"/>
          <w:szCs w:val="40"/>
        </w:rPr>
      </w:pPr>
      <w:r w:rsidRPr="00964464">
        <w:rPr>
          <w:noProof/>
        </w:rPr>
        <w:drawing>
          <wp:inline distT="0" distB="0" distL="0" distR="0" wp14:anchorId="187FAE97" wp14:editId="75599C16">
            <wp:extent cx="581025" cy="723900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17" w:rsidRPr="00964464" w:rsidRDefault="00EC5117" w:rsidP="00EC5117">
      <w:pPr>
        <w:jc w:val="center"/>
        <w:rPr>
          <w:b/>
          <w:sz w:val="40"/>
          <w:szCs w:val="40"/>
        </w:rPr>
      </w:pPr>
      <w:r w:rsidRPr="00964464">
        <w:rPr>
          <w:b/>
          <w:sz w:val="40"/>
          <w:szCs w:val="40"/>
        </w:rPr>
        <w:t>КОНТРОЛЬНО – СЧЁТНЫЙ КОМИТЕТ</w:t>
      </w:r>
    </w:p>
    <w:p w:rsidR="00EC5117" w:rsidRPr="00964464" w:rsidRDefault="00EC5117" w:rsidP="00EC5117">
      <w:pPr>
        <w:jc w:val="center"/>
        <w:rPr>
          <w:rFonts w:ascii="Book Antiqua" w:hAnsi="Book Antiqua"/>
          <w:sz w:val="32"/>
          <w:szCs w:val="32"/>
        </w:rPr>
      </w:pPr>
      <w:r w:rsidRPr="00964464">
        <w:rPr>
          <w:sz w:val="32"/>
          <w:szCs w:val="32"/>
        </w:rPr>
        <w:t>Муниципального образования</w:t>
      </w:r>
      <w:r w:rsidR="00B72B2E" w:rsidRPr="00964464">
        <w:rPr>
          <w:sz w:val="32"/>
          <w:szCs w:val="32"/>
        </w:rPr>
        <w:t xml:space="preserve"> </w:t>
      </w:r>
      <w:r w:rsidRPr="00964464">
        <w:rPr>
          <w:sz w:val="32"/>
          <w:szCs w:val="32"/>
        </w:rPr>
        <w:t>«</w:t>
      </w:r>
      <w:proofErr w:type="spellStart"/>
      <w:r w:rsidRPr="00964464">
        <w:rPr>
          <w:sz w:val="32"/>
          <w:szCs w:val="32"/>
        </w:rPr>
        <w:t>Чебаркульский</w:t>
      </w:r>
      <w:proofErr w:type="spellEnd"/>
      <w:r w:rsidRPr="00964464">
        <w:rPr>
          <w:sz w:val="32"/>
          <w:szCs w:val="32"/>
        </w:rPr>
        <w:t xml:space="preserve"> городской округ»</w:t>
      </w:r>
      <w:r w:rsidR="0029568C" w:rsidRPr="0096446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C5F1E7" wp14:editId="09DDF2C7">
                <wp:simplePos x="0" y="0"/>
                <wp:positionH relativeFrom="column">
                  <wp:posOffset>114300</wp:posOffset>
                </wp:positionH>
                <wp:positionV relativeFrom="paragraph">
                  <wp:posOffset>408305</wp:posOffset>
                </wp:positionV>
                <wp:extent cx="5829300" cy="0"/>
                <wp:effectExtent l="32385" t="29845" r="34290" b="368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06779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2.15pt" to="46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" strokeweight="4.5pt">
                <v:stroke linestyle="thickThin"/>
              </v:line>
            </w:pict>
          </mc:Fallback>
        </mc:AlternateContent>
      </w:r>
    </w:p>
    <w:p w:rsidR="00EC5117" w:rsidRPr="00964464" w:rsidRDefault="00EC5117" w:rsidP="00EC5117"/>
    <w:p w:rsidR="00EC5117" w:rsidRPr="00964464" w:rsidRDefault="00EC5117" w:rsidP="00EC5117">
      <w:pPr>
        <w:jc w:val="center"/>
        <w:rPr>
          <w:rFonts w:ascii="Book Antiqua" w:hAnsi="Book Antiqua"/>
          <w:sz w:val="22"/>
        </w:rPr>
      </w:pPr>
    </w:p>
    <w:p w:rsidR="00EC5117" w:rsidRPr="00964464" w:rsidRDefault="00EC5117" w:rsidP="00EC5117">
      <w:pPr>
        <w:jc w:val="center"/>
        <w:rPr>
          <w:rFonts w:ascii="Book Antiqua" w:hAnsi="Book Antiqua"/>
          <w:sz w:val="20"/>
        </w:rPr>
      </w:pPr>
      <w:r w:rsidRPr="00964464">
        <w:rPr>
          <w:rFonts w:ascii="Book Antiqua" w:hAnsi="Book Antiqua"/>
          <w:sz w:val="22"/>
        </w:rPr>
        <w:t xml:space="preserve">Российская Федерация, 456440, город Чебаркуль Челябинской области, ул. Ленина, 13«а».   </w:t>
      </w:r>
      <w:r w:rsidRPr="00964464">
        <w:rPr>
          <w:rFonts w:ascii="Book Antiqua" w:hAnsi="Book Antiqua"/>
          <w:sz w:val="20"/>
        </w:rPr>
        <w:t xml:space="preserve">  ИНН 7420009633   ОГРН 1057409510180 </w:t>
      </w:r>
      <w:r w:rsidRPr="00964464">
        <w:rPr>
          <w:rFonts w:ascii="Book Antiqua" w:hAnsi="Book Antiqua"/>
          <w:sz w:val="20"/>
          <w:lang w:val="en-US"/>
        </w:rPr>
        <w:t>e</w:t>
      </w:r>
      <w:r w:rsidRPr="00964464">
        <w:rPr>
          <w:rFonts w:ascii="Book Antiqua" w:hAnsi="Book Antiqua"/>
          <w:sz w:val="20"/>
        </w:rPr>
        <w:t>-</w:t>
      </w:r>
      <w:r w:rsidRPr="00964464">
        <w:rPr>
          <w:rFonts w:ascii="Book Antiqua" w:hAnsi="Book Antiqua"/>
          <w:sz w:val="20"/>
          <w:lang w:val="en-US"/>
        </w:rPr>
        <w:t>mail</w:t>
      </w:r>
      <w:r w:rsidRPr="00964464">
        <w:rPr>
          <w:rFonts w:ascii="Book Antiqua" w:hAnsi="Book Antiqua"/>
          <w:sz w:val="20"/>
        </w:rPr>
        <w:t xml:space="preserve">:  </w:t>
      </w:r>
      <w:proofErr w:type="spellStart"/>
      <w:r w:rsidRPr="00964464">
        <w:rPr>
          <w:rFonts w:ascii="Book Antiqua" w:hAnsi="Book Antiqua"/>
          <w:sz w:val="20"/>
          <w:lang w:val="en-US"/>
        </w:rPr>
        <w:t>ksg</w:t>
      </w:r>
      <w:proofErr w:type="spellEnd"/>
      <w:r w:rsidRPr="00964464">
        <w:rPr>
          <w:rFonts w:ascii="Book Antiqua" w:hAnsi="Book Antiqua"/>
          <w:sz w:val="20"/>
        </w:rPr>
        <w:t>@</w:t>
      </w:r>
      <w:proofErr w:type="spellStart"/>
      <w:r w:rsidRPr="00964464">
        <w:rPr>
          <w:rFonts w:ascii="Book Antiqua" w:hAnsi="Book Antiqua"/>
          <w:sz w:val="20"/>
          <w:lang w:val="en-US"/>
        </w:rPr>
        <w:t>chebarcul</w:t>
      </w:r>
      <w:proofErr w:type="spellEnd"/>
      <w:r w:rsidRPr="00964464">
        <w:rPr>
          <w:rFonts w:ascii="Book Antiqua" w:hAnsi="Book Antiqua"/>
          <w:sz w:val="20"/>
        </w:rPr>
        <w:t>.</w:t>
      </w:r>
      <w:proofErr w:type="spellStart"/>
      <w:r w:rsidRPr="00964464">
        <w:rPr>
          <w:rFonts w:ascii="Book Antiqua" w:hAnsi="Book Antiqua"/>
          <w:sz w:val="20"/>
          <w:lang w:val="en-US"/>
        </w:rPr>
        <w:t>ru</w:t>
      </w:r>
      <w:proofErr w:type="spellEnd"/>
    </w:p>
    <w:p w:rsidR="00EC5117" w:rsidRPr="00964464" w:rsidRDefault="00EC5117" w:rsidP="00EC5117">
      <w:pPr>
        <w:jc w:val="right"/>
        <w:rPr>
          <w:sz w:val="26"/>
          <w:szCs w:val="26"/>
        </w:rPr>
      </w:pPr>
    </w:p>
    <w:p w:rsidR="00F04F12" w:rsidRPr="00964464" w:rsidRDefault="0082659C" w:rsidP="0082659C">
      <w:pPr>
        <w:tabs>
          <w:tab w:val="left" w:pos="7620"/>
          <w:tab w:val="right" w:pos="9688"/>
        </w:tabs>
        <w:rPr>
          <w:b/>
          <w:sz w:val="26"/>
          <w:szCs w:val="26"/>
        </w:rPr>
      </w:pPr>
      <w:r w:rsidRPr="00964464">
        <w:rPr>
          <w:sz w:val="26"/>
          <w:szCs w:val="26"/>
        </w:rPr>
        <w:t xml:space="preserve">« </w:t>
      </w:r>
      <w:r w:rsidR="00F92047" w:rsidRPr="00964464">
        <w:rPr>
          <w:sz w:val="26"/>
          <w:szCs w:val="26"/>
        </w:rPr>
        <w:t>30</w:t>
      </w:r>
      <w:r w:rsidR="00EC5117" w:rsidRPr="00964464">
        <w:rPr>
          <w:sz w:val="26"/>
          <w:szCs w:val="26"/>
        </w:rPr>
        <w:t>»</w:t>
      </w:r>
      <w:r w:rsidR="00F14DF9" w:rsidRPr="00964464">
        <w:rPr>
          <w:sz w:val="26"/>
          <w:szCs w:val="26"/>
        </w:rPr>
        <w:t xml:space="preserve"> октября </w:t>
      </w:r>
      <w:r w:rsidR="00151D8D" w:rsidRPr="00964464">
        <w:rPr>
          <w:sz w:val="26"/>
          <w:szCs w:val="26"/>
        </w:rPr>
        <w:t xml:space="preserve"> </w:t>
      </w:r>
      <w:r w:rsidR="00EC5117" w:rsidRPr="00964464">
        <w:rPr>
          <w:sz w:val="26"/>
          <w:szCs w:val="26"/>
        </w:rPr>
        <w:t>20</w:t>
      </w:r>
      <w:r w:rsidR="00F14DF9" w:rsidRPr="00964464">
        <w:rPr>
          <w:sz w:val="26"/>
          <w:szCs w:val="26"/>
        </w:rPr>
        <w:t>20</w:t>
      </w:r>
      <w:r w:rsidR="00ED39F5" w:rsidRPr="00964464">
        <w:rPr>
          <w:sz w:val="26"/>
          <w:szCs w:val="26"/>
        </w:rPr>
        <w:t xml:space="preserve"> </w:t>
      </w:r>
      <w:r w:rsidR="00EC5117" w:rsidRPr="00964464">
        <w:rPr>
          <w:sz w:val="26"/>
          <w:szCs w:val="26"/>
        </w:rPr>
        <w:t>г.</w:t>
      </w:r>
      <w:r w:rsidR="00EC5117" w:rsidRPr="00964464">
        <w:rPr>
          <w:sz w:val="26"/>
          <w:szCs w:val="26"/>
        </w:rPr>
        <w:tab/>
      </w:r>
      <w:r w:rsidR="00EC5117" w:rsidRPr="00964464">
        <w:rPr>
          <w:sz w:val="26"/>
          <w:szCs w:val="26"/>
        </w:rPr>
        <w:tab/>
        <w:t>№</w:t>
      </w:r>
      <w:r w:rsidR="003B5BFA" w:rsidRPr="00964464">
        <w:rPr>
          <w:sz w:val="26"/>
          <w:szCs w:val="26"/>
        </w:rPr>
        <w:t>___</w:t>
      </w:r>
    </w:p>
    <w:p w:rsidR="008753B2" w:rsidRPr="00964464" w:rsidRDefault="008753B2" w:rsidP="008753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4464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685375" w:rsidRPr="00964464" w:rsidRDefault="008753B2" w:rsidP="00151D8D">
      <w:pPr>
        <w:jc w:val="center"/>
        <w:rPr>
          <w:sz w:val="26"/>
          <w:szCs w:val="26"/>
        </w:rPr>
      </w:pPr>
      <w:r w:rsidRPr="00964464">
        <w:rPr>
          <w:sz w:val="26"/>
          <w:szCs w:val="26"/>
        </w:rPr>
        <w:t xml:space="preserve">по </w:t>
      </w:r>
      <w:r w:rsidR="00B90FF3" w:rsidRPr="00964464">
        <w:rPr>
          <w:sz w:val="26"/>
          <w:szCs w:val="26"/>
        </w:rPr>
        <w:t>итогам</w:t>
      </w:r>
      <w:r w:rsidR="00685375" w:rsidRPr="00964464">
        <w:rPr>
          <w:sz w:val="26"/>
          <w:szCs w:val="26"/>
        </w:rPr>
        <w:t xml:space="preserve"> выборочной </w:t>
      </w:r>
      <w:r w:rsidR="00B90FF3" w:rsidRPr="00964464">
        <w:rPr>
          <w:sz w:val="26"/>
          <w:szCs w:val="26"/>
        </w:rPr>
        <w:t xml:space="preserve"> </w:t>
      </w:r>
      <w:r w:rsidR="00A24551" w:rsidRPr="00964464">
        <w:rPr>
          <w:sz w:val="26"/>
          <w:szCs w:val="26"/>
        </w:rPr>
        <w:t>проверки соблюдения законодательства о закупках и целевом использовании бюджетн</w:t>
      </w:r>
      <w:r w:rsidR="00685375" w:rsidRPr="00964464">
        <w:rPr>
          <w:sz w:val="26"/>
          <w:szCs w:val="26"/>
        </w:rPr>
        <w:t>ы</w:t>
      </w:r>
      <w:r w:rsidR="00A24551" w:rsidRPr="00964464">
        <w:rPr>
          <w:sz w:val="26"/>
          <w:szCs w:val="26"/>
        </w:rPr>
        <w:t xml:space="preserve">х средств, выделенных </w:t>
      </w:r>
      <w:r w:rsidR="00685375" w:rsidRPr="00964464">
        <w:rPr>
          <w:sz w:val="26"/>
          <w:szCs w:val="26"/>
        </w:rPr>
        <w:t xml:space="preserve">в период  2019-2020 годов  на строительство, ремонт и содержание автомобильных дорог, улиц, расположенных в границах </w:t>
      </w:r>
      <w:proofErr w:type="spellStart"/>
      <w:r w:rsidR="00685375" w:rsidRPr="00964464">
        <w:rPr>
          <w:sz w:val="26"/>
          <w:szCs w:val="26"/>
        </w:rPr>
        <w:t>Чебаркульского</w:t>
      </w:r>
      <w:proofErr w:type="spellEnd"/>
      <w:r w:rsidR="00685375" w:rsidRPr="00964464">
        <w:rPr>
          <w:sz w:val="26"/>
          <w:szCs w:val="26"/>
        </w:rPr>
        <w:t xml:space="preserve"> городского округа</w:t>
      </w:r>
    </w:p>
    <w:p w:rsidR="00685375" w:rsidRPr="00964464" w:rsidRDefault="00685375" w:rsidP="00685375">
      <w:pPr>
        <w:jc w:val="both"/>
        <w:rPr>
          <w:sz w:val="26"/>
          <w:szCs w:val="26"/>
        </w:rPr>
      </w:pPr>
    </w:p>
    <w:p w:rsidR="00685375" w:rsidRPr="00964464" w:rsidRDefault="00685375" w:rsidP="00685375">
      <w:pPr>
        <w:jc w:val="both"/>
        <w:rPr>
          <w:sz w:val="26"/>
          <w:szCs w:val="26"/>
        </w:rPr>
      </w:pPr>
      <w:r w:rsidRPr="00964464">
        <w:rPr>
          <w:sz w:val="26"/>
          <w:szCs w:val="26"/>
        </w:rPr>
        <w:tab/>
        <w:t>Основанием для проведения внеплановой проверки являются</w:t>
      </w:r>
    </w:p>
    <w:p w:rsidR="00685375" w:rsidRPr="00964464" w:rsidRDefault="00685375" w:rsidP="00685375">
      <w:pPr>
        <w:jc w:val="both"/>
        <w:rPr>
          <w:sz w:val="26"/>
          <w:szCs w:val="26"/>
        </w:rPr>
      </w:pPr>
      <w:r w:rsidRPr="00964464">
        <w:rPr>
          <w:sz w:val="26"/>
          <w:szCs w:val="26"/>
        </w:rPr>
        <w:t xml:space="preserve">-требование </w:t>
      </w:r>
      <w:proofErr w:type="spellStart"/>
      <w:r w:rsidRPr="00964464">
        <w:rPr>
          <w:sz w:val="26"/>
          <w:szCs w:val="26"/>
        </w:rPr>
        <w:t>Чебаркульской</w:t>
      </w:r>
      <w:proofErr w:type="spellEnd"/>
      <w:r w:rsidRPr="00964464">
        <w:rPr>
          <w:sz w:val="26"/>
          <w:szCs w:val="26"/>
        </w:rPr>
        <w:t xml:space="preserve"> городской прокуратуры от </w:t>
      </w:r>
      <w:r w:rsidR="00964464" w:rsidRPr="00964464">
        <w:rPr>
          <w:sz w:val="26"/>
          <w:szCs w:val="26"/>
        </w:rPr>
        <w:t>«16» октября 2020 г.     №17-2020</w:t>
      </w:r>
      <w:r w:rsidRPr="00964464">
        <w:rPr>
          <w:sz w:val="26"/>
          <w:szCs w:val="26"/>
        </w:rPr>
        <w:t>;</w:t>
      </w:r>
    </w:p>
    <w:p w:rsidR="00685375" w:rsidRPr="00964464" w:rsidRDefault="00685375" w:rsidP="00685375">
      <w:pPr>
        <w:jc w:val="both"/>
        <w:rPr>
          <w:sz w:val="26"/>
          <w:szCs w:val="26"/>
        </w:rPr>
      </w:pPr>
      <w:r w:rsidRPr="00964464">
        <w:rPr>
          <w:sz w:val="26"/>
          <w:szCs w:val="26"/>
        </w:rPr>
        <w:t xml:space="preserve">-соглашение о сотрудничестве и взаимодействии между Контрольно-счетным комитетом </w:t>
      </w:r>
      <w:proofErr w:type="spellStart"/>
      <w:r w:rsidRPr="00964464">
        <w:rPr>
          <w:sz w:val="26"/>
          <w:szCs w:val="26"/>
        </w:rPr>
        <w:t>Чебаркульского</w:t>
      </w:r>
      <w:proofErr w:type="spellEnd"/>
      <w:r w:rsidRPr="00964464">
        <w:rPr>
          <w:sz w:val="26"/>
          <w:szCs w:val="26"/>
        </w:rPr>
        <w:t xml:space="preserve"> городского округа и </w:t>
      </w:r>
      <w:proofErr w:type="spellStart"/>
      <w:r w:rsidRPr="00964464">
        <w:rPr>
          <w:sz w:val="26"/>
          <w:szCs w:val="26"/>
        </w:rPr>
        <w:t>Чебаркульской</w:t>
      </w:r>
      <w:proofErr w:type="spellEnd"/>
      <w:r w:rsidRPr="00964464">
        <w:rPr>
          <w:sz w:val="26"/>
          <w:szCs w:val="26"/>
        </w:rPr>
        <w:t xml:space="preserve"> городской прокуратуры от 16.08.2018 г.;</w:t>
      </w:r>
    </w:p>
    <w:p w:rsidR="00685375" w:rsidRPr="00964464" w:rsidRDefault="00685375" w:rsidP="00685375">
      <w:pPr>
        <w:jc w:val="both"/>
        <w:rPr>
          <w:sz w:val="26"/>
          <w:szCs w:val="26"/>
        </w:rPr>
      </w:pPr>
      <w:r w:rsidRPr="00964464">
        <w:rPr>
          <w:sz w:val="26"/>
          <w:szCs w:val="26"/>
        </w:rPr>
        <w:t>-Положение «О контрольно-счетном комитете муниципального образования «</w:t>
      </w:r>
      <w:proofErr w:type="spellStart"/>
      <w:r w:rsidRPr="00964464">
        <w:rPr>
          <w:sz w:val="26"/>
          <w:szCs w:val="26"/>
        </w:rPr>
        <w:t>Чебаркульский</w:t>
      </w:r>
      <w:proofErr w:type="spellEnd"/>
      <w:r w:rsidRPr="00964464">
        <w:rPr>
          <w:sz w:val="26"/>
          <w:szCs w:val="26"/>
        </w:rPr>
        <w:t xml:space="preserve"> городской округ», утвержденное решением Собрания депутатов </w:t>
      </w:r>
      <w:proofErr w:type="spellStart"/>
      <w:r w:rsidRPr="00964464">
        <w:rPr>
          <w:sz w:val="26"/>
          <w:szCs w:val="26"/>
        </w:rPr>
        <w:t>Чебаркульского</w:t>
      </w:r>
      <w:proofErr w:type="spellEnd"/>
      <w:r w:rsidRPr="00964464">
        <w:rPr>
          <w:sz w:val="26"/>
          <w:szCs w:val="26"/>
        </w:rPr>
        <w:t xml:space="preserve"> городского округа от 01.03.2016 г. №87;</w:t>
      </w:r>
    </w:p>
    <w:p w:rsidR="00685375" w:rsidRPr="00964464" w:rsidRDefault="00685375" w:rsidP="00685375">
      <w:pPr>
        <w:jc w:val="both"/>
        <w:rPr>
          <w:sz w:val="26"/>
          <w:szCs w:val="26"/>
        </w:rPr>
      </w:pPr>
      <w:r w:rsidRPr="00964464">
        <w:rPr>
          <w:sz w:val="26"/>
          <w:szCs w:val="26"/>
        </w:rPr>
        <w:t xml:space="preserve">-приказ председателя КСК ЧГО от </w:t>
      </w:r>
      <w:r w:rsidR="00964464" w:rsidRPr="00964464">
        <w:rPr>
          <w:sz w:val="26"/>
          <w:szCs w:val="26"/>
        </w:rPr>
        <w:t>«20» октября 2020 г. №17</w:t>
      </w:r>
    </w:p>
    <w:p w:rsidR="004372E9" w:rsidRPr="00964464" w:rsidRDefault="004372E9" w:rsidP="004372E9">
      <w:pPr>
        <w:jc w:val="both"/>
        <w:rPr>
          <w:sz w:val="26"/>
          <w:szCs w:val="26"/>
        </w:rPr>
      </w:pPr>
      <w:r w:rsidRPr="00964464">
        <w:rPr>
          <w:sz w:val="26"/>
          <w:szCs w:val="26"/>
        </w:rPr>
        <w:tab/>
        <w:t xml:space="preserve">Предмет проверки: соблюдение законодательства о закупках и целевом использовании бюджетных средств, выделенных в период  2019-2020 годов  на строительство, ремонт и содержание автомобильных дорог, улиц, расположенных в границах </w:t>
      </w:r>
      <w:proofErr w:type="spellStart"/>
      <w:r w:rsidRPr="00964464">
        <w:rPr>
          <w:sz w:val="26"/>
          <w:szCs w:val="26"/>
        </w:rPr>
        <w:t>Чебаркульского</w:t>
      </w:r>
      <w:proofErr w:type="spellEnd"/>
      <w:r w:rsidRPr="00964464">
        <w:rPr>
          <w:sz w:val="26"/>
          <w:szCs w:val="26"/>
        </w:rPr>
        <w:t xml:space="preserve"> городского округа.</w:t>
      </w:r>
    </w:p>
    <w:p w:rsidR="004372E9" w:rsidRPr="00964464" w:rsidRDefault="00027C90" w:rsidP="004372E9">
      <w:pPr>
        <w:jc w:val="both"/>
        <w:rPr>
          <w:sz w:val="26"/>
          <w:szCs w:val="26"/>
        </w:rPr>
      </w:pPr>
      <w:r w:rsidRPr="00964464">
        <w:rPr>
          <w:sz w:val="26"/>
          <w:szCs w:val="26"/>
        </w:rPr>
        <w:tab/>
        <w:t xml:space="preserve">Выборочная проверка проведена на основании сведений размещенных в ЕИС в отношении 3 муниципальных контрактов, заключенных УЖКХ администрации ЧГО по результатам проведенных конкурентных процедур на общую </w:t>
      </w:r>
      <w:r w:rsidR="002F28A6" w:rsidRPr="00964464">
        <w:rPr>
          <w:sz w:val="26"/>
          <w:szCs w:val="26"/>
        </w:rPr>
        <w:t xml:space="preserve">сумму </w:t>
      </w:r>
      <w:r w:rsidR="009B1B36" w:rsidRPr="00964464">
        <w:rPr>
          <w:sz w:val="26"/>
          <w:szCs w:val="26"/>
        </w:rPr>
        <w:t xml:space="preserve"> </w:t>
      </w:r>
      <w:r w:rsidR="00EF13BE" w:rsidRPr="00964464">
        <w:rPr>
          <w:sz w:val="26"/>
          <w:szCs w:val="26"/>
        </w:rPr>
        <w:t>35 253 534,26 руб.,</w:t>
      </w:r>
      <w:r w:rsidR="009B1B36" w:rsidRPr="00964464">
        <w:rPr>
          <w:sz w:val="26"/>
          <w:szCs w:val="26"/>
        </w:rPr>
        <w:t xml:space="preserve"> в </w:t>
      </w:r>
      <w:proofErr w:type="spellStart"/>
      <w:r w:rsidR="009B1B36" w:rsidRPr="00964464">
        <w:rPr>
          <w:sz w:val="26"/>
          <w:szCs w:val="26"/>
        </w:rPr>
        <w:t>т.ч</w:t>
      </w:r>
      <w:proofErr w:type="spellEnd"/>
      <w:r w:rsidR="009B1B36" w:rsidRPr="00964464">
        <w:rPr>
          <w:sz w:val="26"/>
          <w:szCs w:val="26"/>
        </w:rPr>
        <w:t>.:</w:t>
      </w:r>
    </w:p>
    <w:p w:rsidR="009B1B36" w:rsidRPr="00964464" w:rsidRDefault="009B1B36" w:rsidP="004372E9">
      <w:pPr>
        <w:jc w:val="both"/>
        <w:rPr>
          <w:sz w:val="26"/>
          <w:szCs w:val="26"/>
        </w:rPr>
      </w:pPr>
      <w:r w:rsidRPr="00964464">
        <w:rPr>
          <w:sz w:val="26"/>
          <w:szCs w:val="26"/>
        </w:rPr>
        <w:t xml:space="preserve">-муниципальный контракт с ООО «ДСУ 800» от 28.05.2019 г. №43/19 на выполнение работ по ремонту дорожного покрытия улиц 1 Мая-Дзержинского у ж/д переезда </w:t>
      </w:r>
      <w:proofErr w:type="spellStart"/>
      <w:r w:rsidRPr="00964464">
        <w:rPr>
          <w:sz w:val="26"/>
          <w:szCs w:val="26"/>
        </w:rPr>
        <w:t>г</w:t>
      </w:r>
      <w:proofErr w:type="gramStart"/>
      <w:r w:rsidRPr="00964464">
        <w:rPr>
          <w:sz w:val="26"/>
          <w:szCs w:val="26"/>
        </w:rPr>
        <w:t>.Ч</w:t>
      </w:r>
      <w:proofErr w:type="gramEnd"/>
      <w:r w:rsidRPr="00964464">
        <w:rPr>
          <w:sz w:val="26"/>
          <w:szCs w:val="26"/>
        </w:rPr>
        <w:t>ебаркуль</w:t>
      </w:r>
      <w:proofErr w:type="spellEnd"/>
      <w:r w:rsidRPr="00964464">
        <w:rPr>
          <w:sz w:val="26"/>
          <w:szCs w:val="26"/>
        </w:rPr>
        <w:t xml:space="preserve"> на сумму 9 343 1</w:t>
      </w:r>
      <w:r w:rsidR="00D768D6" w:rsidRPr="00964464">
        <w:rPr>
          <w:sz w:val="26"/>
          <w:szCs w:val="26"/>
        </w:rPr>
        <w:t>8</w:t>
      </w:r>
      <w:r w:rsidRPr="00964464">
        <w:rPr>
          <w:sz w:val="26"/>
          <w:szCs w:val="26"/>
        </w:rPr>
        <w:t>0,</w:t>
      </w:r>
      <w:r w:rsidR="00EE5FB1" w:rsidRPr="00964464">
        <w:rPr>
          <w:sz w:val="26"/>
          <w:szCs w:val="26"/>
        </w:rPr>
        <w:t>3</w:t>
      </w:r>
      <w:r w:rsidRPr="00964464">
        <w:rPr>
          <w:sz w:val="26"/>
          <w:szCs w:val="26"/>
        </w:rPr>
        <w:t>4 руб.;</w:t>
      </w:r>
    </w:p>
    <w:p w:rsidR="002664DA" w:rsidRPr="00964464" w:rsidRDefault="002664DA" w:rsidP="002664DA">
      <w:pPr>
        <w:jc w:val="both"/>
        <w:rPr>
          <w:sz w:val="26"/>
          <w:szCs w:val="26"/>
        </w:rPr>
      </w:pPr>
      <w:r w:rsidRPr="00964464">
        <w:rPr>
          <w:sz w:val="26"/>
          <w:szCs w:val="26"/>
        </w:rPr>
        <w:t xml:space="preserve">-муниципальный контракт с ООО «ДСУ 800» от 13.08.2019 г. №67/19 на выполнение работ по ремонту дорожного асфальтобетонного покрытия </w:t>
      </w:r>
      <w:proofErr w:type="spellStart"/>
      <w:r w:rsidRPr="00964464">
        <w:rPr>
          <w:sz w:val="26"/>
          <w:szCs w:val="26"/>
        </w:rPr>
        <w:t>ул</w:t>
      </w:r>
      <w:proofErr w:type="gramStart"/>
      <w:r w:rsidRPr="00964464">
        <w:rPr>
          <w:sz w:val="26"/>
          <w:szCs w:val="26"/>
        </w:rPr>
        <w:t>.З</w:t>
      </w:r>
      <w:proofErr w:type="gramEnd"/>
      <w:r w:rsidRPr="00964464">
        <w:rPr>
          <w:sz w:val="26"/>
          <w:szCs w:val="26"/>
        </w:rPr>
        <w:t>аря</w:t>
      </w:r>
      <w:proofErr w:type="spellEnd"/>
      <w:r w:rsidRPr="00964464">
        <w:rPr>
          <w:sz w:val="26"/>
          <w:szCs w:val="26"/>
        </w:rPr>
        <w:t xml:space="preserve">, Восточная, Попова в </w:t>
      </w:r>
      <w:proofErr w:type="spellStart"/>
      <w:r w:rsidRPr="00964464">
        <w:rPr>
          <w:sz w:val="26"/>
          <w:szCs w:val="26"/>
        </w:rPr>
        <w:t>г.Чебаркуле</w:t>
      </w:r>
      <w:proofErr w:type="spellEnd"/>
      <w:r w:rsidRPr="00964464">
        <w:rPr>
          <w:sz w:val="26"/>
          <w:szCs w:val="26"/>
        </w:rPr>
        <w:t xml:space="preserve"> на сумму 6 273 408,60 руб.;</w:t>
      </w:r>
    </w:p>
    <w:p w:rsidR="00F409B6" w:rsidRPr="00964464" w:rsidRDefault="00F409B6" w:rsidP="00F409B6">
      <w:pPr>
        <w:jc w:val="both"/>
        <w:rPr>
          <w:sz w:val="26"/>
          <w:szCs w:val="26"/>
        </w:rPr>
      </w:pPr>
      <w:r w:rsidRPr="00964464">
        <w:rPr>
          <w:sz w:val="26"/>
          <w:szCs w:val="26"/>
        </w:rPr>
        <w:t xml:space="preserve">-муниципальный контракт с ООО «Интервал» от 24.04.2020 г. №23/20 на выполнение работ по ремонту дорожного асфальтобетонного покрытия по </w:t>
      </w:r>
      <w:proofErr w:type="spellStart"/>
      <w:r w:rsidRPr="00964464">
        <w:rPr>
          <w:sz w:val="26"/>
          <w:szCs w:val="26"/>
        </w:rPr>
        <w:t>ул</w:t>
      </w:r>
      <w:proofErr w:type="gramStart"/>
      <w:r w:rsidRPr="00964464">
        <w:rPr>
          <w:sz w:val="26"/>
          <w:szCs w:val="26"/>
        </w:rPr>
        <w:t>.Л</w:t>
      </w:r>
      <w:proofErr w:type="gramEnd"/>
      <w:r w:rsidRPr="00964464">
        <w:rPr>
          <w:sz w:val="26"/>
          <w:szCs w:val="26"/>
        </w:rPr>
        <w:t>енина</w:t>
      </w:r>
      <w:proofErr w:type="spellEnd"/>
      <w:r w:rsidRPr="00964464">
        <w:rPr>
          <w:sz w:val="26"/>
          <w:szCs w:val="26"/>
        </w:rPr>
        <w:t xml:space="preserve"> в </w:t>
      </w:r>
      <w:proofErr w:type="spellStart"/>
      <w:r w:rsidRPr="00964464">
        <w:rPr>
          <w:sz w:val="26"/>
          <w:szCs w:val="26"/>
        </w:rPr>
        <w:t>г.Чебаркуле</w:t>
      </w:r>
      <w:proofErr w:type="spellEnd"/>
      <w:r w:rsidRPr="00964464">
        <w:rPr>
          <w:sz w:val="26"/>
          <w:szCs w:val="26"/>
        </w:rPr>
        <w:t xml:space="preserve"> от ПК 4+34 до ПК 11+42 (с переносом ОП на ПК 11+75) на сумму </w:t>
      </w:r>
      <w:r w:rsidR="008B52A9" w:rsidRPr="00964464">
        <w:rPr>
          <w:sz w:val="26"/>
          <w:szCs w:val="26"/>
        </w:rPr>
        <w:t>14 264 504,32</w:t>
      </w:r>
      <w:r w:rsidRPr="00964464">
        <w:rPr>
          <w:sz w:val="26"/>
          <w:szCs w:val="26"/>
        </w:rPr>
        <w:t xml:space="preserve"> руб.;</w:t>
      </w:r>
    </w:p>
    <w:p w:rsidR="009B1B36" w:rsidRPr="00964464" w:rsidRDefault="009B1B36" w:rsidP="004372E9">
      <w:pPr>
        <w:jc w:val="both"/>
        <w:rPr>
          <w:sz w:val="26"/>
          <w:szCs w:val="26"/>
        </w:rPr>
      </w:pPr>
      <w:r w:rsidRPr="00964464">
        <w:rPr>
          <w:sz w:val="26"/>
          <w:szCs w:val="26"/>
        </w:rPr>
        <w:lastRenderedPageBreak/>
        <w:t>-муниципальный контракт с ООО «</w:t>
      </w:r>
      <w:proofErr w:type="spellStart"/>
      <w:r w:rsidRPr="00964464">
        <w:rPr>
          <w:sz w:val="26"/>
          <w:szCs w:val="26"/>
        </w:rPr>
        <w:t>Теплострой</w:t>
      </w:r>
      <w:proofErr w:type="spellEnd"/>
      <w:r w:rsidRPr="00964464">
        <w:rPr>
          <w:sz w:val="26"/>
          <w:szCs w:val="26"/>
        </w:rPr>
        <w:t>» от 27.04.2020 г. №26/20 на выполнение работ по ремонту улично-дорожно</w:t>
      </w:r>
      <w:r w:rsidR="00EE5FB1" w:rsidRPr="00964464">
        <w:rPr>
          <w:sz w:val="26"/>
          <w:szCs w:val="26"/>
        </w:rPr>
        <w:t xml:space="preserve">й сети </w:t>
      </w:r>
      <w:proofErr w:type="spellStart"/>
      <w:r w:rsidR="00EE5FB1" w:rsidRPr="00964464">
        <w:rPr>
          <w:sz w:val="26"/>
          <w:szCs w:val="26"/>
        </w:rPr>
        <w:t>ул</w:t>
      </w:r>
      <w:proofErr w:type="gramStart"/>
      <w:r w:rsidR="00EE5FB1" w:rsidRPr="00964464">
        <w:rPr>
          <w:sz w:val="26"/>
          <w:szCs w:val="26"/>
        </w:rPr>
        <w:t>.Э</w:t>
      </w:r>
      <w:proofErr w:type="gramEnd"/>
      <w:r w:rsidR="00EE5FB1" w:rsidRPr="00964464">
        <w:rPr>
          <w:sz w:val="26"/>
          <w:szCs w:val="26"/>
        </w:rPr>
        <w:t>лектростальской</w:t>
      </w:r>
      <w:proofErr w:type="spellEnd"/>
      <w:r w:rsidR="00EE5FB1" w:rsidRPr="00964464">
        <w:rPr>
          <w:sz w:val="26"/>
          <w:szCs w:val="26"/>
        </w:rPr>
        <w:t xml:space="preserve"> (от Пенсио</w:t>
      </w:r>
      <w:r w:rsidRPr="00964464">
        <w:rPr>
          <w:sz w:val="26"/>
          <w:szCs w:val="26"/>
        </w:rPr>
        <w:t xml:space="preserve">нного фонда до </w:t>
      </w:r>
      <w:proofErr w:type="spellStart"/>
      <w:r w:rsidRPr="00964464">
        <w:rPr>
          <w:sz w:val="26"/>
          <w:szCs w:val="26"/>
        </w:rPr>
        <w:t>ул.Ленина</w:t>
      </w:r>
      <w:proofErr w:type="spellEnd"/>
      <w:r w:rsidRPr="00964464">
        <w:rPr>
          <w:sz w:val="26"/>
          <w:szCs w:val="26"/>
        </w:rPr>
        <w:t xml:space="preserve">) в </w:t>
      </w:r>
      <w:proofErr w:type="spellStart"/>
      <w:r w:rsidRPr="00964464">
        <w:rPr>
          <w:sz w:val="26"/>
          <w:szCs w:val="26"/>
        </w:rPr>
        <w:t>г.</w:t>
      </w:r>
      <w:r w:rsidR="001210DB" w:rsidRPr="00964464">
        <w:rPr>
          <w:sz w:val="26"/>
          <w:szCs w:val="26"/>
        </w:rPr>
        <w:t>Чебаркуль</w:t>
      </w:r>
      <w:proofErr w:type="spellEnd"/>
      <w:r w:rsidRPr="00964464">
        <w:rPr>
          <w:sz w:val="26"/>
          <w:szCs w:val="26"/>
        </w:rPr>
        <w:t xml:space="preserve"> на сумму </w:t>
      </w:r>
      <w:r w:rsidR="00EE5FB1" w:rsidRPr="00964464">
        <w:rPr>
          <w:sz w:val="26"/>
          <w:szCs w:val="26"/>
        </w:rPr>
        <w:t>5 372 441,</w:t>
      </w:r>
      <w:r w:rsidR="007B2BB3" w:rsidRPr="00964464">
        <w:rPr>
          <w:sz w:val="26"/>
          <w:szCs w:val="26"/>
        </w:rPr>
        <w:t>00 руб.</w:t>
      </w:r>
    </w:p>
    <w:p w:rsidR="005C090E" w:rsidRPr="00964464" w:rsidRDefault="005C090E" w:rsidP="004372E9">
      <w:pPr>
        <w:jc w:val="both"/>
        <w:rPr>
          <w:sz w:val="26"/>
          <w:szCs w:val="26"/>
        </w:rPr>
      </w:pPr>
    </w:p>
    <w:p w:rsidR="00FF6707" w:rsidRPr="00964464" w:rsidRDefault="0081203D" w:rsidP="008753B2">
      <w:pPr>
        <w:tabs>
          <w:tab w:val="left" w:pos="1020"/>
          <w:tab w:val="left" w:pos="7938"/>
        </w:tabs>
        <w:jc w:val="both"/>
        <w:rPr>
          <w:b/>
          <w:sz w:val="26"/>
          <w:szCs w:val="26"/>
        </w:rPr>
      </w:pPr>
      <w:r w:rsidRPr="00964464">
        <w:rPr>
          <w:sz w:val="26"/>
          <w:szCs w:val="26"/>
        </w:rPr>
        <w:tab/>
        <w:t xml:space="preserve">В соответствии с пунктами 9,10 и 13 части 2, части  статьи 10 Закона о контрактной системе копия заключенного контракта, информация об изменении, исполнении контракта, и документ о приемке (товара, работ, услуг) включается в реестр контрактов </w:t>
      </w:r>
      <w:r w:rsidRPr="00964464">
        <w:rPr>
          <w:b/>
          <w:sz w:val="26"/>
          <w:szCs w:val="26"/>
        </w:rPr>
        <w:t>в течение 5 рабочих дней.</w:t>
      </w:r>
    </w:p>
    <w:p w:rsidR="0081203D" w:rsidRPr="00964464" w:rsidRDefault="0081203D" w:rsidP="008753B2">
      <w:pPr>
        <w:tabs>
          <w:tab w:val="left" w:pos="1020"/>
          <w:tab w:val="left" w:pos="7938"/>
        </w:tabs>
        <w:jc w:val="both"/>
        <w:rPr>
          <w:sz w:val="26"/>
          <w:szCs w:val="26"/>
        </w:rPr>
      </w:pPr>
      <w:r w:rsidRPr="00964464">
        <w:rPr>
          <w:sz w:val="26"/>
          <w:szCs w:val="26"/>
        </w:rPr>
        <w:tab/>
        <w:t>В силу подпункта «и» пункта 2 постановления Правительства Российской Федерации от 28.11.201 г. №1084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– Постановление №1084) в реестр контрактов включаются копия заключенного контракта, подписанная электронной подписью.</w:t>
      </w:r>
    </w:p>
    <w:p w:rsidR="0081203D" w:rsidRPr="00964464" w:rsidRDefault="0081203D" w:rsidP="008753B2">
      <w:pPr>
        <w:tabs>
          <w:tab w:val="left" w:pos="1020"/>
          <w:tab w:val="left" w:pos="7938"/>
        </w:tabs>
        <w:jc w:val="both"/>
        <w:rPr>
          <w:sz w:val="26"/>
          <w:szCs w:val="26"/>
        </w:rPr>
      </w:pPr>
      <w:r w:rsidRPr="00964464">
        <w:rPr>
          <w:sz w:val="26"/>
          <w:szCs w:val="26"/>
        </w:rPr>
        <w:tab/>
      </w:r>
      <w:proofErr w:type="gramStart"/>
      <w:r w:rsidRPr="00964464">
        <w:rPr>
          <w:sz w:val="26"/>
          <w:szCs w:val="26"/>
        </w:rPr>
        <w:t>В силу подпункта «к» пункта 2 Постановления №1084 в реестр контрактов включается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стороной контракта обязательств, предусмотренных контрактом, а также информация о наступлении гарантийного случая, предусмотренного контрактом, и исполнении обязательств по гарантии качества товара, работы, услуги.</w:t>
      </w:r>
      <w:proofErr w:type="gramEnd"/>
    </w:p>
    <w:p w:rsidR="0081203D" w:rsidRPr="00F92047" w:rsidRDefault="00454C7F" w:rsidP="008753B2">
      <w:pPr>
        <w:tabs>
          <w:tab w:val="left" w:pos="1020"/>
          <w:tab w:val="left" w:pos="7938"/>
        </w:tabs>
        <w:jc w:val="both"/>
        <w:rPr>
          <w:sz w:val="26"/>
          <w:szCs w:val="26"/>
        </w:rPr>
      </w:pPr>
      <w:r w:rsidRPr="00964464">
        <w:rPr>
          <w:sz w:val="26"/>
          <w:szCs w:val="26"/>
        </w:rPr>
        <w:tab/>
        <w:t>В силу подпун</w:t>
      </w:r>
      <w:r w:rsidR="000E6B59" w:rsidRPr="00964464">
        <w:rPr>
          <w:sz w:val="26"/>
          <w:szCs w:val="26"/>
        </w:rPr>
        <w:t>кта «н» пункта 2 Постановления №</w:t>
      </w:r>
      <w:r w:rsidRPr="00964464">
        <w:rPr>
          <w:sz w:val="26"/>
          <w:szCs w:val="26"/>
        </w:rPr>
        <w:t>1084 в реестр контрактов включается документ о приемке (в случае принятия решения о приемке поставленного товара, выполненной работы, оказанной услуги).</w:t>
      </w:r>
      <w:bookmarkStart w:id="0" w:name="_GoBack"/>
      <w:bookmarkEnd w:id="0"/>
    </w:p>
    <w:p w:rsidR="00454C7F" w:rsidRPr="00F92047" w:rsidRDefault="00454C7F" w:rsidP="008753B2">
      <w:pPr>
        <w:tabs>
          <w:tab w:val="left" w:pos="1020"/>
          <w:tab w:val="left" w:pos="7938"/>
        </w:tabs>
        <w:jc w:val="both"/>
        <w:rPr>
          <w:sz w:val="26"/>
          <w:szCs w:val="26"/>
        </w:rPr>
      </w:pPr>
      <w:r w:rsidRPr="00F92047">
        <w:rPr>
          <w:sz w:val="26"/>
          <w:szCs w:val="26"/>
        </w:rPr>
        <w:tab/>
        <w:t xml:space="preserve"> В соответствии с пунктом 12 Постановления №1084 Заказчик формирует и направляет в Федеральное казначейство в течение пяти рабочих дней, информацию и документы, указанные в подпунктах «и», «к» и «н» пункта 2 Постановления №1084.</w:t>
      </w:r>
    </w:p>
    <w:p w:rsidR="00B70D93" w:rsidRPr="00F92047" w:rsidRDefault="00B70D93" w:rsidP="008753B2">
      <w:pPr>
        <w:tabs>
          <w:tab w:val="left" w:pos="1020"/>
          <w:tab w:val="left" w:pos="7938"/>
        </w:tabs>
        <w:jc w:val="both"/>
        <w:rPr>
          <w:sz w:val="26"/>
          <w:szCs w:val="26"/>
        </w:rPr>
      </w:pPr>
      <w:r w:rsidRPr="00F92047">
        <w:rPr>
          <w:sz w:val="26"/>
          <w:szCs w:val="26"/>
        </w:rPr>
        <w:tab/>
        <w:t>При выборочной проверке информации по контрактам:</w:t>
      </w:r>
    </w:p>
    <w:p w:rsidR="00D37DFB" w:rsidRPr="00F92047" w:rsidRDefault="00B70D93" w:rsidP="00B70D93">
      <w:pPr>
        <w:jc w:val="both"/>
        <w:rPr>
          <w:sz w:val="26"/>
          <w:szCs w:val="26"/>
        </w:rPr>
      </w:pPr>
      <w:r w:rsidRPr="00F92047">
        <w:rPr>
          <w:sz w:val="26"/>
          <w:szCs w:val="26"/>
        </w:rPr>
        <w:t>- с ООО «ДСУ 800» от 28.05.2019 г. №43/19 на сумму 9 343 180,34 руб.</w:t>
      </w:r>
    </w:p>
    <w:p w:rsidR="008C7C51" w:rsidRPr="00F92047" w:rsidRDefault="00D37DFB" w:rsidP="00D37DFB">
      <w:pPr>
        <w:ind w:firstLine="708"/>
        <w:jc w:val="both"/>
        <w:rPr>
          <w:sz w:val="26"/>
          <w:szCs w:val="26"/>
        </w:rPr>
      </w:pPr>
      <w:r w:rsidRPr="00F92047">
        <w:rPr>
          <w:sz w:val="26"/>
          <w:szCs w:val="26"/>
        </w:rPr>
        <w:t>Согласно информации в ЕИС соглашением №1 от 26.11.2019 г. контракт №43/19 от 28.05.2019 г. расторгнут в части неисполнения обязательств на сумму 111 021,24 руб. Работы выполнены, приняты и оплачены на сумму 9 232 159,10 руб.;</w:t>
      </w:r>
    </w:p>
    <w:p w:rsidR="008C7C51" w:rsidRPr="00F92047" w:rsidRDefault="00B70D93" w:rsidP="00B70D93">
      <w:pPr>
        <w:jc w:val="both"/>
        <w:rPr>
          <w:sz w:val="26"/>
          <w:szCs w:val="26"/>
        </w:rPr>
      </w:pPr>
      <w:r w:rsidRPr="00F92047">
        <w:rPr>
          <w:sz w:val="26"/>
          <w:szCs w:val="26"/>
        </w:rPr>
        <w:t>-с ООО «ДСУ 800» от 13.08.2019 г. №67/19 на сумму 6 273 408,60 руб.</w:t>
      </w:r>
      <w:r w:rsidR="008C7C51" w:rsidRPr="00F92047">
        <w:rPr>
          <w:sz w:val="26"/>
          <w:szCs w:val="26"/>
        </w:rPr>
        <w:t xml:space="preserve"> </w:t>
      </w:r>
    </w:p>
    <w:p w:rsidR="00D37DFB" w:rsidRPr="00F92047" w:rsidRDefault="008C7C51" w:rsidP="00D37DFB">
      <w:pPr>
        <w:ind w:firstLine="708"/>
        <w:jc w:val="both"/>
        <w:rPr>
          <w:sz w:val="26"/>
          <w:szCs w:val="26"/>
        </w:rPr>
      </w:pPr>
      <w:r w:rsidRPr="00F92047">
        <w:rPr>
          <w:sz w:val="26"/>
          <w:szCs w:val="26"/>
        </w:rPr>
        <w:t xml:space="preserve">Согласно </w:t>
      </w:r>
      <w:r w:rsidR="006A34E0" w:rsidRPr="00F92047">
        <w:rPr>
          <w:sz w:val="26"/>
          <w:szCs w:val="26"/>
        </w:rPr>
        <w:t xml:space="preserve">информации в ЕИС </w:t>
      </w:r>
      <w:r w:rsidRPr="00F92047">
        <w:rPr>
          <w:sz w:val="26"/>
          <w:szCs w:val="26"/>
        </w:rPr>
        <w:t>соглашени</w:t>
      </w:r>
      <w:r w:rsidR="006A34E0" w:rsidRPr="00F92047">
        <w:rPr>
          <w:sz w:val="26"/>
          <w:szCs w:val="26"/>
        </w:rPr>
        <w:t>ем</w:t>
      </w:r>
      <w:r w:rsidRPr="00F92047">
        <w:rPr>
          <w:sz w:val="26"/>
          <w:szCs w:val="26"/>
        </w:rPr>
        <w:t xml:space="preserve"> №1 от 2</w:t>
      </w:r>
      <w:r w:rsidR="00D37DFB" w:rsidRPr="00F92047">
        <w:rPr>
          <w:sz w:val="26"/>
          <w:szCs w:val="26"/>
        </w:rPr>
        <w:t>5</w:t>
      </w:r>
      <w:r w:rsidRPr="00F92047">
        <w:rPr>
          <w:sz w:val="26"/>
          <w:szCs w:val="26"/>
        </w:rPr>
        <w:t xml:space="preserve">.11.2019 г. контракт №67/19 от 13.08.2019 г. </w:t>
      </w:r>
      <w:r w:rsidR="006A34E0" w:rsidRPr="00F92047">
        <w:rPr>
          <w:sz w:val="26"/>
          <w:szCs w:val="26"/>
        </w:rPr>
        <w:t>расторгнут в ча</w:t>
      </w:r>
      <w:r w:rsidRPr="00F92047">
        <w:rPr>
          <w:sz w:val="26"/>
          <w:szCs w:val="26"/>
        </w:rPr>
        <w:t>сти неисполнения обязательств на сумму 639 904,50 руб. Работы выполнены, приняты и оплачены на сумму 5 63 504,10руб.</w:t>
      </w:r>
      <w:r w:rsidR="00B70D93" w:rsidRPr="00F92047">
        <w:rPr>
          <w:sz w:val="26"/>
          <w:szCs w:val="26"/>
        </w:rPr>
        <w:t>;</w:t>
      </w:r>
    </w:p>
    <w:p w:rsidR="00DE53C3" w:rsidRPr="00F92047" w:rsidRDefault="00B70D93" w:rsidP="00811801">
      <w:pPr>
        <w:tabs>
          <w:tab w:val="left" w:pos="2772"/>
          <w:tab w:val="left" w:pos="3630"/>
        </w:tabs>
        <w:jc w:val="both"/>
        <w:rPr>
          <w:sz w:val="26"/>
          <w:szCs w:val="26"/>
        </w:rPr>
      </w:pPr>
      <w:r w:rsidRPr="00F92047">
        <w:rPr>
          <w:sz w:val="26"/>
          <w:szCs w:val="26"/>
        </w:rPr>
        <w:t>- с ООО «Интервал» от 24.04.2020 г. №23</w:t>
      </w:r>
      <w:r w:rsidR="00BB1382" w:rsidRPr="00F92047">
        <w:rPr>
          <w:sz w:val="26"/>
          <w:szCs w:val="26"/>
        </w:rPr>
        <w:t xml:space="preserve">/20 на сумму 14 264 504,32 руб. – исполнение контракта не завершено. Срок выполнения работ  Подрядчиком по Контракту: в течение  150 (сто пятьдесят) календарных дней  </w:t>
      </w:r>
      <w:proofErr w:type="gramStart"/>
      <w:r w:rsidR="00BB1382" w:rsidRPr="00F92047">
        <w:rPr>
          <w:sz w:val="26"/>
          <w:szCs w:val="26"/>
        </w:rPr>
        <w:t>с даты заключения</w:t>
      </w:r>
      <w:proofErr w:type="gramEnd"/>
      <w:r w:rsidR="00BB1382" w:rsidRPr="00F92047">
        <w:rPr>
          <w:sz w:val="26"/>
          <w:szCs w:val="26"/>
        </w:rPr>
        <w:t xml:space="preserve"> Контракта.</w:t>
      </w:r>
      <w:r w:rsidR="00DE53C3" w:rsidRPr="00F92047">
        <w:rPr>
          <w:sz w:val="26"/>
          <w:szCs w:val="26"/>
        </w:rPr>
        <w:t xml:space="preserve"> Действие Контракта </w:t>
      </w:r>
      <w:r w:rsidR="00BB1382" w:rsidRPr="00F92047">
        <w:rPr>
          <w:sz w:val="26"/>
          <w:szCs w:val="26"/>
        </w:rPr>
        <w:t>с момента его заключения Сторонами и до « 31» декабря  2020</w:t>
      </w:r>
      <w:r w:rsidR="00D37DFB" w:rsidRPr="00F92047">
        <w:rPr>
          <w:sz w:val="26"/>
          <w:szCs w:val="26"/>
        </w:rPr>
        <w:t xml:space="preserve"> года;</w:t>
      </w:r>
    </w:p>
    <w:p w:rsidR="00B70D93" w:rsidRPr="00F92047" w:rsidRDefault="00B70D93" w:rsidP="00811801">
      <w:pPr>
        <w:tabs>
          <w:tab w:val="left" w:pos="2772"/>
          <w:tab w:val="left" w:pos="3630"/>
        </w:tabs>
        <w:jc w:val="both"/>
        <w:rPr>
          <w:sz w:val="26"/>
          <w:szCs w:val="26"/>
        </w:rPr>
      </w:pPr>
      <w:r w:rsidRPr="00F92047">
        <w:rPr>
          <w:sz w:val="26"/>
          <w:szCs w:val="26"/>
        </w:rPr>
        <w:t>- с ООО «</w:t>
      </w:r>
      <w:proofErr w:type="spellStart"/>
      <w:r w:rsidRPr="00F92047">
        <w:rPr>
          <w:sz w:val="26"/>
          <w:szCs w:val="26"/>
        </w:rPr>
        <w:t>Теплострой</w:t>
      </w:r>
      <w:proofErr w:type="spellEnd"/>
      <w:r w:rsidRPr="00F92047">
        <w:rPr>
          <w:sz w:val="26"/>
          <w:szCs w:val="26"/>
        </w:rPr>
        <w:t>» от 27.04.2020 г. №26/20 на сумму 5 372 441,00 руб.</w:t>
      </w:r>
      <w:r w:rsidR="00BB1382" w:rsidRPr="00F92047">
        <w:rPr>
          <w:sz w:val="26"/>
          <w:szCs w:val="26"/>
        </w:rPr>
        <w:t>- исполнение контракта завершено.</w:t>
      </w:r>
    </w:p>
    <w:p w:rsidR="00454C7F" w:rsidRPr="00F92047" w:rsidRDefault="00454C7F" w:rsidP="008753B2">
      <w:pPr>
        <w:tabs>
          <w:tab w:val="left" w:pos="1020"/>
          <w:tab w:val="left" w:pos="7938"/>
        </w:tabs>
        <w:jc w:val="both"/>
        <w:rPr>
          <w:sz w:val="26"/>
          <w:szCs w:val="26"/>
        </w:rPr>
      </w:pPr>
    </w:p>
    <w:p w:rsidR="00360648" w:rsidRPr="00F92047" w:rsidRDefault="00645597" w:rsidP="008753B2">
      <w:pPr>
        <w:tabs>
          <w:tab w:val="left" w:pos="1020"/>
          <w:tab w:val="left" w:pos="7938"/>
        </w:tabs>
        <w:jc w:val="both"/>
        <w:rPr>
          <w:b/>
          <w:i/>
          <w:sz w:val="26"/>
          <w:szCs w:val="26"/>
        </w:rPr>
      </w:pPr>
      <w:r w:rsidRPr="00F92047">
        <w:rPr>
          <w:b/>
          <w:i/>
          <w:sz w:val="26"/>
          <w:szCs w:val="26"/>
        </w:rPr>
        <w:t>1.Соблюдение пункта 9 части 2, части 3 статьи 10</w:t>
      </w:r>
      <w:r w:rsidR="00A968DA" w:rsidRPr="00F92047">
        <w:rPr>
          <w:b/>
          <w:i/>
          <w:sz w:val="26"/>
          <w:szCs w:val="26"/>
        </w:rPr>
        <w:t>3</w:t>
      </w:r>
      <w:r w:rsidRPr="00F92047">
        <w:rPr>
          <w:b/>
          <w:i/>
          <w:sz w:val="26"/>
          <w:szCs w:val="26"/>
        </w:rPr>
        <w:t xml:space="preserve"> Закона о контрактной системе, подпункта «и» пункта 2 Постановления №1084: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6"/>
        <w:gridCol w:w="3389"/>
        <w:gridCol w:w="1898"/>
        <w:gridCol w:w="1900"/>
        <w:gridCol w:w="1898"/>
      </w:tblGrid>
      <w:tr w:rsidR="005176DB" w:rsidRPr="00F92047" w:rsidTr="00A968DA">
        <w:tc>
          <w:tcPr>
            <w:tcW w:w="486" w:type="dxa"/>
          </w:tcPr>
          <w:p w:rsidR="00645597" w:rsidRPr="00F92047" w:rsidRDefault="00645597" w:rsidP="008753B2">
            <w:pPr>
              <w:tabs>
                <w:tab w:val="left" w:pos="1020"/>
                <w:tab w:val="left" w:pos="7938"/>
              </w:tabs>
              <w:jc w:val="both"/>
              <w:rPr>
                <w:sz w:val="20"/>
                <w:szCs w:val="20"/>
              </w:rPr>
            </w:pPr>
            <w:r w:rsidRPr="00F92047">
              <w:rPr>
                <w:sz w:val="20"/>
                <w:szCs w:val="20"/>
              </w:rPr>
              <w:lastRenderedPageBreak/>
              <w:t>№</w:t>
            </w:r>
          </w:p>
          <w:p w:rsidR="00645597" w:rsidRPr="00F92047" w:rsidRDefault="00645597" w:rsidP="008753B2">
            <w:pPr>
              <w:tabs>
                <w:tab w:val="left" w:pos="1020"/>
                <w:tab w:val="left" w:pos="7938"/>
              </w:tabs>
              <w:jc w:val="both"/>
              <w:rPr>
                <w:sz w:val="20"/>
                <w:szCs w:val="20"/>
              </w:rPr>
            </w:pPr>
            <w:proofErr w:type="gramStart"/>
            <w:r w:rsidRPr="00F92047">
              <w:rPr>
                <w:sz w:val="20"/>
                <w:szCs w:val="20"/>
              </w:rPr>
              <w:t>п</w:t>
            </w:r>
            <w:proofErr w:type="gramEnd"/>
            <w:r w:rsidRPr="00F92047">
              <w:rPr>
                <w:sz w:val="20"/>
                <w:szCs w:val="20"/>
              </w:rPr>
              <w:t>/п</w:t>
            </w:r>
          </w:p>
        </w:tc>
        <w:tc>
          <w:tcPr>
            <w:tcW w:w="3389" w:type="dxa"/>
          </w:tcPr>
          <w:p w:rsidR="00645597" w:rsidRPr="00F92047" w:rsidRDefault="00645597" w:rsidP="008753B2">
            <w:pPr>
              <w:tabs>
                <w:tab w:val="left" w:pos="1020"/>
                <w:tab w:val="left" w:pos="7938"/>
              </w:tabs>
              <w:jc w:val="both"/>
              <w:rPr>
                <w:sz w:val="20"/>
                <w:szCs w:val="20"/>
              </w:rPr>
            </w:pPr>
            <w:r w:rsidRPr="00F92047">
              <w:rPr>
                <w:sz w:val="20"/>
                <w:szCs w:val="20"/>
              </w:rPr>
              <w:t>Реквизиты контракта</w:t>
            </w:r>
          </w:p>
        </w:tc>
        <w:tc>
          <w:tcPr>
            <w:tcW w:w="1898" w:type="dxa"/>
          </w:tcPr>
          <w:p w:rsidR="00645597" w:rsidRPr="00F92047" w:rsidRDefault="00645597" w:rsidP="008753B2">
            <w:pPr>
              <w:tabs>
                <w:tab w:val="left" w:pos="1020"/>
                <w:tab w:val="left" w:pos="7938"/>
              </w:tabs>
              <w:jc w:val="both"/>
              <w:rPr>
                <w:sz w:val="20"/>
                <w:szCs w:val="20"/>
              </w:rPr>
            </w:pPr>
            <w:r w:rsidRPr="00F92047">
              <w:rPr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1900" w:type="dxa"/>
          </w:tcPr>
          <w:p w:rsidR="00645597" w:rsidRPr="00F92047" w:rsidRDefault="00645597" w:rsidP="008753B2">
            <w:pPr>
              <w:tabs>
                <w:tab w:val="left" w:pos="1020"/>
                <w:tab w:val="left" w:pos="7938"/>
              </w:tabs>
              <w:jc w:val="both"/>
              <w:rPr>
                <w:sz w:val="20"/>
                <w:szCs w:val="20"/>
              </w:rPr>
            </w:pPr>
            <w:r w:rsidRPr="00F92047">
              <w:rPr>
                <w:sz w:val="20"/>
                <w:szCs w:val="20"/>
              </w:rPr>
              <w:t>Дата направления в реестр контрактов</w:t>
            </w:r>
          </w:p>
        </w:tc>
        <w:tc>
          <w:tcPr>
            <w:tcW w:w="1898" w:type="dxa"/>
          </w:tcPr>
          <w:p w:rsidR="00645597" w:rsidRPr="00F92047" w:rsidRDefault="00645597" w:rsidP="008753B2">
            <w:pPr>
              <w:tabs>
                <w:tab w:val="left" w:pos="1020"/>
                <w:tab w:val="left" w:pos="7938"/>
              </w:tabs>
              <w:jc w:val="both"/>
              <w:rPr>
                <w:sz w:val="20"/>
                <w:szCs w:val="20"/>
              </w:rPr>
            </w:pPr>
            <w:r w:rsidRPr="00F92047">
              <w:rPr>
                <w:sz w:val="20"/>
                <w:szCs w:val="20"/>
              </w:rPr>
              <w:t>Срок нарушения в рабочих днях</w:t>
            </w:r>
          </w:p>
        </w:tc>
      </w:tr>
      <w:tr w:rsidR="005176DB" w:rsidRPr="00F92047" w:rsidTr="00A968DA">
        <w:tc>
          <w:tcPr>
            <w:tcW w:w="486" w:type="dxa"/>
          </w:tcPr>
          <w:p w:rsidR="00645597" w:rsidRPr="00F92047" w:rsidRDefault="005176DB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</w:t>
            </w:r>
          </w:p>
        </w:tc>
        <w:tc>
          <w:tcPr>
            <w:tcW w:w="3389" w:type="dxa"/>
          </w:tcPr>
          <w:p w:rsidR="00645597" w:rsidRPr="00F92047" w:rsidRDefault="005176DB" w:rsidP="005176D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 xml:space="preserve">№43/19 от 28.05.2019 г. </w:t>
            </w:r>
          </w:p>
        </w:tc>
        <w:tc>
          <w:tcPr>
            <w:tcW w:w="1898" w:type="dxa"/>
          </w:tcPr>
          <w:p w:rsidR="00645597" w:rsidRPr="00F92047" w:rsidRDefault="0092225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28.05.2019 г.</w:t>
            </w:r>
          </w:p>
        </w:tc>
        <w:tc>
          <w:tcPr>
            <w:tcW w:w="1900" w:type="dxa"/>
          </w:tcPr>
          <w:p w:rsidR="00645597" w:rsidRPr="00F92047" w:rsidRDefault="005F6C5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28.05.2019 г.</w:t>
            </w:r>
          </w:p>
        </w:tc>
        <w:tc>
          <w:tcPr>
            <w:tcW w:w="1898" w:type="dxa"/>
          </w:tcPr>
          <w:p w:rsidR="00645597" w:rsidRPr="00F92047" w:rsidRDefault="005F6C5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Не установлено</w:t>
            </w:r>
          </w:p>
        </w:tc>
      </w:tr>
      <w:tr w:rsidR="005176DB" w:rsidRPr="00F92047" w:rsidTr="00A968DA">
        <w:tc>
          <w:tcPr>
            <w:tcW w:w="486" w:type="dxa"/>
          </w:tcPr>
          <w:p w:rsidR="00645597" w:rsidRPr="00F92047" w:rsidRDefault="005176DB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2</w:t>
            </w:r>
          </w:p>
        </w:tc>
        <w:tc>
          <w:tcPr>
            <w:tcW w:w="3389" w:type="dxa"/>
          </w:tcPr>
          <w:p w:rsidR="00645597" w:rsidRPr="00F92047" w:rsidRDefault="005176DB" w:rsidP="005176D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 xml:space="preserve">№67/19 от 13.08.2019 г. </w:t>
            </w:r>
          </w:p>
        </w:tc>
        <w:tc>
          <w:tcPr>
            <w:tcW w:w="1898" w:type="dxa"/>
          </w:tcPr>
          <w:p w:rsidR="00645597" w:rsidRPr="00F92047" w:rsidRDefault="0092225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13.08.2019 г.</w:t>
            </w:r>
          </w:p>
        </w:tc>
        <w:tc>
          <w:tcPr>
            <w:tcW w:w="1900" w:type="dxa"/>
          </w:tcPr>
          <w:p w:rsidR="00645597" w:rsidRPr="00F92047" w:rsidRDefault="003C7CE1" w:rsidP="005F6C57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15.08.20</w:t>
            </w:r>
            <w:r w:rsidR="005F6C57" w:rsidRPr="00F92047">
              <w:rPr>
                <w:sz w:val="18"/>
                <w:szCs w:val="18"/>
              </w:rPr>
              <w:t>19 г.</w:t>
            </w:r>
          </w:p>
        </w:tc>
        <w:tc>
          <w:tcPr>
            <w:tcW w:w="1898" w:type="dxa"/>
          </w:tcPr>
          <w:p w:rsidR="00645597" w:rsidRPr="00F92047" w:rsidRDefault="003C7CE1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Не установлено</w:t>
            </w:r>
          </w:p>
        </w:tc>
      </w:tr>
      <w:tr w:rsidR="005176DB" w:rsidRPr="00F92047" w:rsidTr="00A968DA">
        <w:tc>
          <w:tcPr>
            <w:tcW w:w="486" w:type="dxa"/>
          </w:tcPr>
          <w:p w:rsidR="00645597" w:rsidRPr="00F92047" w:rsidRDefault="005176DB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3</w:t>
            </w:r>
          </w:p>
        </w:tc>
        <w:tc>
          <w:tcPr>
            <w:tcW w:w="3389" w:type="dxa"/>
          </w:tcPr>
          <w:p w:rsidR="00645597" w:rsidRPr="00F92047" w:rsidRDefault="005176DB" w:rsidP="005176D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 xml:space="preserve">№23/20 от 24.04.2020 г. </w:t>
            </w:r>
          </w:p>
        </w:tc>
        <w:tc>
          <w:tcPr>
            <w:tcW w:w="1898" w:type="dxa"/>
          </w:tcPr>
          <w:p w:rsidR="00645597" w:rsidRPr="00F92047" w:rsidRDefault="0092225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24.04.2020 г.</w:t>
            </w:r>
          </w:p>
        </w:tc>
        <w:tc>
          <w:tcPr>
            <w:tcW w:w="1900" w:type="dxa"/>
          </w:tcPr>
          <w:p w:rsidR="00645597" w:rsidRPr="00F92047" w:rsidRDefault="000E6F8D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24.04.2020</w:t>
            </w:r>
            <w:r w:rsidR="005F6C57" w:rsidRPr="00F9204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898" w:type="dxa"/>
          </w:tcPr>
          <w:p w:rsidR="00645597" w:rsidRPr="00F92047" w:rsidRDefault="000E6F8D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Не установлено</w:t>
            </w:r>
          </w:p>
        </w:tc>
      </w:tr>
      <w:tr w:rsidR="00165835" w:rsidRPr="00F92047" w:rsidTr="00A968DA">
        <w:tc>
          <w:tcPr>
            <w:tcW w:w="486" w:type="dxa"/>
          </w:tcPr>
          <w:p w:rsidR="00165835" w:rsidRPr="00F92047" w:rsidRDefault="00165835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4</w:t>
            </w:r>
          </w:p>
        </w:tc>
        <w:tc>
          <w:tcPr>
            <w:tcW w:w="3389" w:type="dxa"/>
          </w:tcPr>
          <w:p w:rsidR="00165835" w:rsidRPr="00F92047" w:rsidRDefault="00165835" w:rsidP="005176D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 xml:space="preserve">№26/20 от 27.04.2020 г. </w:t>
            </w:r>
          </w:p>
        </w:tc>
        <w:tc>
          <w:tcPr>
            <w:tcW w:w="1898" w:type="dxa"/>
          </w:tcPr>
          <w:p w:rsidR="00165835" w:rsidRPr="00F92047" w:rsidRDefault="00165835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27.04.2020 г.</w:t>
            </w:r>
          </w:p>
        </w:tc>
        <w:tc>
          <w:tcPr>
            <w:tcW w:w="1900" w:type="dxa"/>
          </w:tcPr>
          <w:p w:rsidR="00165835" w:rsidRPr="00F92047" w:rsidRDefault="00165835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28.04.2020</w:t>
            </w:r>
            <w:r w:rsidR="005F6C57" w:rsidRPr="00F9204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898" w:type="dxa"/>
          </w:tcPr>
          <w:p w:rsidR="00165835" w:rsidRPr="00F92047" w:rsidRDefault="00165835" w:rsidP="00611DC0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Не установлено</w:t>
            </w:r>
          </w:p>
        </w:tc>
      </w:tr>
    </w:tbl>
    <w:p w:rsidR="00BE2F89" w:rsidRPr="00F92047" w:rsidRDefault="00BE2F89" w:rsidP="00A968DA">
      <w:pPr>
        <w:tabs>
          <w:tab w:val="left" w:pos="1020"/>
          <w:tab w:val="left" w:pos="7938"/>
        </w:tabs>
        <w:jc w:val="both"/>
        <w:rPr>
          <w:b/>
          <w:i/>
          <w:sz w:val="26"/>
          <w:szCs w:val="26"/>
        </w:rPr>
      </w:pPr>
    </w:p>
    <w:p w:rsidR="00A968DA" w:rsidRPr="00F92047" w:rsidRDefault="00A968DA" w:rsidP="00A968DA">
      <w:pPr>
        <w:tabs>
          <w:tab w:val="left" w:pos="1020"/>
          <w:tab w:val="left" w:pos="7938"/>
        </w:tabs>
        <w:jc w:val="both"/>
        <w:rPr>
          <w:b/>
          <w:i/>
          <w:sz w:val="26"/>
          <w:szCs w:val="26"/>
        </w:rPr>
      </w:pPr>
      <w:r w:rsidRPr="00F92047">
        <w:rPr>
          <w:b/>
          <w:i/>
          <w:sz w:val="26"/>
          <w:szCs w:val="26"/>
        </w:rPr>
        <w:t>2.Соблюдение пункта 10 части 2, части 3 статьи 103 Закона о контрактной системе, подпункта «к» пункта 2, пункта 12 Постановления №1084: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A968DA" w:rsidRPr="00F92047" w:rsidTr="006F2849">
        <w:tc>
          <w:tcPr>
            <w:tcW w:w="534" w:type="dxa"/>
          </w:tcPr>
          <w:p w:rsidR="006F2849" w:rsidRPr="00F92047" w:rsidRDefault="006F2849" w:rsidP="006F2849">
            <w:pPr>
              <w:tabs>
                <w:tab w:val="left" w:pos="1020"/>
                <w:tab w:val="left" w:pos="7938"/>
              </w:tabs>
              <w:jc w:val="both"/>
              <w:rPr>
                <w:sz w:val="20"/>
                <w:szCs w:val="20"/>
              </w:rPr>
            </w:pPr>
            <w:r w:rsidRPr="00F92047">
              <w:rPr>
                <w:sz w:val="20"/>
                <w:szCs w:val="20"/>
              </w:rPr>
              <w:t>№</w:t>
            </w:r>
          </w:p>
          <w:p w:rsidR="00A968DA" w:rsidRPr="00F92047" w:rsidRDefault="006F2849" w:rsidP="006F2849">
            <w:pPr>
              <w:tabs>
                <w:tab w:val="left" w:pos="1020"/>
                <w:tab w:val="left" w:pos="7938"/>
              </w:tabs>
              <w:jc w:val="both"/>
              <w:rPr>
                <w:sz w:val="26"/>
                <w:szCs w:val="26"/>
              </w:rPr>
            </w:pPr>
            <w:proofErr w:type="gramStart"/>
            <w:r w:rsidRPr="00F92047">
              <w:rPr>
                <w:sz w:val="20"/>
                <w:szCs w:val="20"/>
              </w:rPr>
              <w:t>п</w:t>
            </w:r>
            <w:proofErr w:type="gramEnd"/>
            <w:r w:rsidRPr="00F92047">
              <w:rPr>
                <w:sz w:val="20"/>
                <w:szCs w:val="20"/>
              </w:rPr>
              <w:t>/п</w:t>
            </w:r>
          </w:p>
        </w:tc>
        <w:tc>
          <w:tcPr>
            <w:tcW w:w="2656" w:type="dxa"/>
          </w:tcPr>
          <w:p w:rsidR="00A968DA" w:rsidRPr="00F92047" w:rsidRDefault="006F2849" w:rsidP="008753B2">
            <w:pPr>
              <w:tabs>
                <w:tab w:val="left" w:pos="1020"/>
                <w:tab w:val="left" w:pos="7938"/>
              </w:tabs>
              <w:jc w:val="both"/>
              <w:rPr>
                <w:sz w:val="26"/>
                <w:szCs w:val="26"/>
              </w:rPr>
            </w:pPr>
            <w:r w:rsidRPr="00F92047">
              <w:rPr>
                <w:sz w:val="20"/>
                <w:szCs w:val="20"/>
              </w:rPr>
              <w:t>Реквизиты контракта</w:t>
            </w:r>
          </w:p>
        </w:tc>
        <w:tc>
          <w:tcPr>
            <w:tcW w:w="1595" w:type="dxa"/>
          </w:tcPr>
          <w:p w:rsidR="00A968DA" w:rsidRPr="00F92047" w:rsidRDefault="006F2849" w:rsidP="008753B2">
            <w:pPr>
              <w:tabs>
                <w:tab w:val="left" w:pos="1020"/>
                <w:tab w:val="left" w:pos="7938"/>
              </w:tabs>
              <w:jc w:val="both"/>
              <w:rPr>
                <w:sz w:val="20"/>
                <w:szCs w:val="20"/>
              </w:rPr>
            </w:pPr>
            <w:r w:rsidRPr="00F92047">
              <w:rPr>
                <w:sz w:val="20"/>
                <w:szCs w:val="20"/>
              </w:rPr>
              <w:t>Реквизиты документа об оплате, неустойке</w:t>
            </w:r>
          </w:p>
          <w:p w:rsidR="006F2849" w:rsidRPr="00F92047" w:rsidRDefault="006F2849" w:rsidP="008753B2">
            <w:pPr>
              <w:tabs>
                <w:tab w:val="left" w:pos="1020"/>
                <w:tab w:val="left" w:pos="793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A968DA" w:rsidRPr="00F92047" w:rsidRDefault="00A3194D" w:rsidP="006F2849">
            <w:pPr>
              <w:tabs>
                <w:tab w:val="left" w:pos="1020"/>
                <w:tab w:val="left" w:pos="7938"/>
              </w:tabs>
              <w:jc w:val="both"/>
              <w:rPr>
                <w:sz w:val="20"/>
                <w:szCs w:val="20"/>
              </w:rPr>
            </w:pPr>
            <w:r w:rsidRPr="00F92047">
              <w:rPr>
                <w:sz w:val="20"/>
                <w:szCs w:val="20"/>
              </w:rPr>
              <w:t xml:space="preserve">Предельный </w:t>
            </w:r>
            <w:r w:rsidR="006F2849" w:rsidRPr="00F92047">
              <w:rPr>
                <w:sz w:val="20"/>
                <w:szCs w:val="20"/>
              </w:rPr>
              <w:t>с</w:t>
            </w:r>
            <w:r w:rsidRPr="00F92047">
              <w:rPr>
                <w:sz w:val="20"/>
                <w:szCs w:val="20"/>
              </w:rPr>
              <w:t>рок</w:t>
            </w:r>
            <w:r w:rsidR="006F2849" w:rsidRPr="00F92047">
              <w:rPr>
                <w:sz w:val="20"/>
                <w:szCs w:val="20"/>
              </w:rPr>
              <w:t xml:space="preserve"> направления информации об оплате</w:t>
            </w:r>
          </w:p>
        </w:tc>
        <w:tc>
          <w:tcPr>
            <w:tcW w:w="1595" w:type="dxa"/>
          </w:tcPr>
          <w:p w:rsidR="00A968DA" w:rsidRPr="00F92047" w:rsidRDefault="006F2849" w:rsidP="008753B2">
            <w:pPr>
              <w:tabs>
                <w:tab w:val="left" w:pos="1020"/>
                <w:tab w:val="left" w:pos="7938"/>
              </w:tabs>
              <w:jc w:val="both"/>
              <w:rPr>
                <w:sz w:val="20"/>
                <w:szCs w:val="20"/>
              </w:rPr>
            </w:pPr>
            <w:r w:rsidRPr="00F92047">
              <w:rPr>
                <w:sz w:val="20"/>
                <w:szCs w:val="20"/>
              </w:rPr>
              <w:t>Дата направления информация об оплате</w:t>
            </w:r>
          </w:p>
        </w:tc>
        <w:tc>
          <w:tcPr>
            <w:tcW w:w="1596" w:type="dxa"/>
          </w:tcPr>
          <w:p w:rsidR="00A968DA" w:rsidRPr="00F92047" w:rsidRDefault="006F2849" w:rsidP="008753B2">
            <w:pPr>
              <w:tabs>
                <w:tab w:val="left" w:pos="1020"/>
                <w:tab w:val="left" w:pos="7938"/>
              </w:tabs>
              <w:jc w:val="both"/>
              <w:rPr>
                <w:sz w:val="20"/>
                <w:szCs w:val="20"/>
              </w:rPr>
            </w:pPr>
            <w:r w:rsidRPr="00F92047">
              <w:rPr>
                <w:sz w:val="20"/>
                <w:szCs w:val="20"/>
              </w:rPr>
              <w:t>Срок нарушения в рабочих днях</w:t>
            </w:r>
          </w:p>
        </w:tc>
      </w:tr>
      <w:tr w:rsidR="00B92F07" w:rsidRPr="00F92047" w:rsidTr="006F2849">
        <w:tc>
          <w:tcPr>
            <w:tcW w:w="534" w:type="dxa"/>
            <w:vMerge w:val="restart"/>
          </w:tcPr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20"/>
                <w:szCs w:val="20"/>
              </w:rPr>
            </w:pPr>
            <w:r w:rsidRPr="00F92047">
              <w:rPr>
                <w:sz w:val="18"/>
                <w:szCs w:val="18"/>
              </w:rPr>
              <w:t>1</w:t>
            </w:r>
          </w:p>
        </w:tc>
        <w:tc>
          <w:tcPr>
            <w:tcW w:w="2656" w:type="dxa"/>
            <w:vMerge w:val="restart"/>
          </w:tcPr>
          <w:p w:rsidR="00B92F07" w:rsidRPr="00F92047" w:rsidRDefault="00B92F07" w:rsidP="003E15BB">
            <w:pPr>
              <w:tabs>
                <w:tab w:val="left" w:pos="1020"/>
                <w:tab w:val="left" w:pos="7938"/>
              </w:tabs>
              <w:jc w:val="both"/>
              <w:rPr>
                <w:sz w:val="20"/>
                <w:szCs w:val="20"/>
              </w:rPr>
            </w:pPr>
            <w:r w:rsidRPr="00F92047">
              <w:rPr>
                <w:sz w:val="18"/>
                <w:szCs w:val="18"/>
              </w:rPr>
              <w:t xml:space="preserve">№43/19 от 28.05.2019 г. </w:t>
            </w:r>
          </w:p>
        </w:tc>
        <w:tc>
          <w:tcPr>
            <w:tcW w:w="1595" w:type="dxa"/>
          </w:tcPr>
          <w:p w:rsidR="00B92F07" w:rsidRPr="00F92047" w:rsidRDefault="00B92F07" w:rsidP="00B92F07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1)Платежное поручение №35386 от 18.10.2019 на сумму 1 855 732,77 руб.;</w:t>
            </w:r>
          </w:p>
          <w:p w:rsidR="00B92F07" w:rsidRPr="00F92047" w:rsidRDefault="00B92F07" w:rsidP="00B92F07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Платежное поручение №35387 от 18.10.2019 на сумму 1 890 297,10 руб.;</w:t>
            </w:r>
          </w:p>
        </w:tc>
        <w:tc>
          <w:tcPr>
            <w:tcW w:w="1595" w:type="dxa"/>
          </w:tcPr>
          <w:p w:rsidR="00B92F07" w:rsidRPr="00F92047" w:rsidRDefault="00B92F07" w:rsidP="006F2849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1)28.10.2019</w:t>
            </w:r>
          </w:p>
        </w:tc>
        <w:tc>
          <w:tcPr>
            <w:tcW w:w="1595" w:type="dxa"/>
          </w:tcPr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 21.10.2019</w:t>
            </w:r>
          </w:p>
        </w:tc>
        <w:tc>
          <w:tcPr>
            <w:tcW w:w="1596" w:type="dxa"/>
          </w:tcPr>
          <w:p w:rsidR="00B92F07" w:rsidRPr="00F92047" w:rsidRDefault="00B92F07" w:rsidP="00611DC0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1)не установлено</w:t>
            </w:r>
          </w:p>
        </w:tc>
      </w:tr>
      <w:tr w:rsidR="00B92F07" w:rsidRPr="00F92047" w:rsidTr="006F2849">
        <w:tc>
          <w:tcPr>
            <w:tcW w:w="534" w:type="dxa"/>
            <w:vMerge/>
          </w:tcPr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56" w:type="dxa"/>
            <w:vMerge/>
          </w:tcPr>
          <w:p w:rsidR="00B92F07" w:rsidRPr="00F92047" w:rsidRDefault="00B92F07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B92F07" w:rsidRPr="00F92047" w:rsidRDefault="00B92F07" w:rsidP="00D37DF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2)Платежное поручение №40063 от 27.08.2019 на сумму 5 486 129,23 руб.;</w:t>
            </w:r>
          </w:p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1)04.09.2019</w:t>
            </w:r>
          </w:p>
        </w:tc>
        <w:tc>
          <w:tcPr>
            <w:tcW w:w="1595" w:type="dxa"/>
          </w:tcPr>
          <w:p w:rsidR="00B92F07" w:rsidRPr="00F92047" w:rsidRDefault="00B92F07" w:rsidP="00611DC0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1)25.11.2019</w:t>
            </w:r>
          </w:p>
        </w:tc>
        <w:tc>
          <w:tcPr>
            <w:tcW w:w="1596" w:type="dxa"/>
          </w:tcPr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 57 дней</w:t>
            </w:r>
          </w:p>
        </w:tc>
      </w:tr>
      <w:tr w:rsidR="00B92F07" w:rsidRPr="00F92047" w:rsidTr="006F2849">
        <w:tc>
          <w:tcPr>
            <w:tcW w:w="534" w:type="dxa"/>
          </w:tcPr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2</w:t>
            </w:r>
          </w:p>
        </w:tc>
        <w:tc>
          <w:tcPr>
            <w:tcW w:w="2656" w:type="dxa"/>
          </w:tcPr>
          <w:p w:rsidR="00B92F07" w:rsidRPr="00F92047" w:rsidRDefault="00B92F07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 xml:space="preserve">№67/19 от 13.08.2019 г. </w:t>
            </w:r>
          </w:p>
        </w:tc>
        <w:tc>
          <w:tcPr>
            <w:tcW w:w="1595" w:type="dxa"/>
          </w:tcPr>
          <w:p w:rsidR="00B92F07" w:rsidRPr="00F92047" w:rsidRDefault="00B92F07" w:rsidP="00611DC0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1)Платежное поручение №40063 от 22.11.2019 на сумму 5 524 339,64 руб.;</w:t>
            </w:r>
          </w:p>
          <w:p w:rsidR="00B92F07" w:rsidRPr="00F92047" w:rsidRDefault="00B92F07" w:rsidP="006633E4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Платежное поручение №40070 от 22.11.2019 на сумму 109 164,46 руб.;</w:t>
            </w:r>
          </w:p>
        </w:tc>
        <w:tc>
          <w:tcPr>
            <w:tcW w:w="1595" w:type="dxa"/>
          </w:tcPr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1)30.11.2019</w:t>
            </w:r>
          </w:p>
        </w:tc>
        <w:tc>
          <w:tcPr>
            <w:tcW w:w="1595" w:type="dxa"/>
          </w:tcPr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1)25.11.2019</w:t>
            </w:r>
          </w:p>
        </w:tc>
        <w:tc>
          <w:tcPr>
            <w:tcW w:w="1596" w:type="dxa"/>
          </w:tcPr>
          <w:p w:rsidR="00B92F07" w:rsidRPr="00F92047" w:rsidRDefault="00B92F07" w:rsidP="00611DC0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1)не установлено</w:t>
            </w:r>
          </w:p>
        </w:tc>
      </w:tr>
      <w:tr w:rsidR="00B92F07" w:rsidRPr="00F92047" w:rsidTr="006F2849">
        <w:tc>
          <w:tcPr>
            <w:tcW w:w="534" w:type="dxa"/>
          </w:tcPr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3</w:t>
            </w:r>
          </w:p>
        </w:tc>
        <w:tc>
          <w:tcPr>
            <w:tcW w:w="2656" w:type="dxa"/>
          </w:tcPr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№23/20 от 24.04.2020 г.</w:t>
            </w:r>
          </w:p>
        </w:tc>
        <w:tc>
          <w:tcPr>
            <w:tcW w:w="1595" w:type="dxa"/>
          </w:tcPr>
          <w:p w:rsidR="00B92F07" w:rsidRPr="00F92047" w:rsidRDefault="00B92F07" w:rsidP="00A338C3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1)Платежное поручение №29320 от 17.09.2020 на сумму 2 981 599,71 руб.;</w:t>
            </w:r>
          </w:p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1)25.09.2020</w:t>
            </w:r>
          </w:p>
        </w:tc>
        <w:tc>
          <w:tcPr>
            <w:tcW w:w="1595" w:type="dxa"/>
          </w:tcPr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1)18.09.2020</w:t>
            </w:r>
          </w:p>
        </w:tc>
        <w:tc>
          <w:tcPr>
            <w:tcW w:w="1596" w:type="dxa"/>
          </w:tcPr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1)не установлено</w:t>
            </w:r>
          </w:p>
        </w:tc>
      </w:tr>
      <w:tr w:rsidR="00B92F07" w:rsidRPr="00F92047" w:rsidTr="006F2849">
        <w:tc>
          <w:tcPr>
            <w:tcW w:w="534" w:type="dxa"/>
            <w:vMerge w:val="restart"/>
          </w:tcPr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4</w:t>
            </w:r>
          </w:p>
        </w:tc>
        <w:tc>
          <w:tcPr>
            <w:tcW w:w="2656" w:type="dxa"/>
            <w:vMerge w:val="restart"/>
          </w:tcPr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№26/20 от 27.04.2020 г.</w:t>
            </w:r>
          </w:p>
        </w:tc>
        <w:tc>
          <w:tcPr>
            <w:tcW w:w="1595" w:type="dxa"/>
          </w:tcPr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1)Платежное поручение №17767 от 16.06.2020 на сумму 863 884,00 руб.;</w:t>
            </w:r>
          </w:p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2)Платежное поручение №1792 от 17.06.2020 на сумму 500 000,00руб.</w:t>
            </w:r>
          </w:p>
        </w:tc>
        <w:tc>
          <w:tcPr>
            <w:tcW w:w="1595" w:type="dxa"/>
          </w:tcPr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1)24.06.2020</w:t>
            </w:r>
          </w:p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  <w:p w:rsidR="00B92F07" w:rsidRPr="00F92047" w:rsidRDefault="00B92F07" w:rsidP="007B3D38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2)25.06.2020</w:t>
            </w:r>
          </w:p>
        </w:tc>
        <w:tc>
          <w:tcPr>
            <w:tcW w:w="1595" w:type="dxa"/>
          </w:tcPr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1)14.07.2020</w:t>
            </w:r>
          </w:p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2)14.07.2020</w:t>
            </w:r>
          </w:p>
        </w:tc>
        <w:tc>
          <w:tcPr>
            <w:tcW w:w="1596" w:type="dxa"/>
          </w:tcPr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1)13 дней</w:t>
            </w:r>
          </w:p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2)12 дней</w:t>
            </w:r>
          </w:p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</w:tc>
      </w:tr>
      <w:tr w:rsidR="00B92F07" w:rsidRPr="00F92047" w:rsidTr="006F2849">
        <w:tc>
          <w:tcPr>
            <w:tcW w:w="534" w:type="dxa"/>
            <w:vMerge/>
          </w:tcPr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56" w:type="dxa"/>
            <w:vMerge/>
          </w:tcPr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B92F07" w:rsidRPr="00F92047" w:rsidRDefault="00B92F07" w:rsidP="00C172F3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 xml:space="preserve">3) Платежное поручение №22681 от </w:t>
            </w:r>
            <w:r w:rsidRPr="00F92047">
              <w:rPr>
                <w:sz w:val="18"/>
                <w:szCs w:val="18"/>
              </w:rPr>
              <w:lastRenderedPageBreak/>
              <w:t xml:space="preserve">28.07.2020 </w:t>
            </w:r>
          </w:p>
          <w:p w:rsidR="00B92F07" w:rsidRPr="00F92047" w:rsidRDefault="00B92F07" w:rsidP="00C172F3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 xml:space="preserve">на сумму </w:t>
            </w:r>
          </w:p>
          <w:p w:rsidR="00B92F07" w:rsidRPr="00F92047" w:rsidRDefault="00B92F07" w:rsidP="00C172F3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4 008 557,00руб.</w:t>
            </w:r>
          </w:p>
        </w:tc>
        <w:tc>
          <w:tcPr>
            <w:tcW w:w="1595" w:type="dxa"/>
          </w:tcPr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lastRenderedPageBreak/>
              <w:t>3)05.08.2020</w:t>
            </w:r>
          </w:p>
        </w:tc>
        <w:tc>
          <w:tcPr>
            <w:tcW w:w="1595" w:type="dxa"/>
          </w:tcPr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3)17.08.2020</w:t>
            </w:r>
          </w:p>
        </w:tc>
        <w:tc>
          <w:tcPr>
            <w:tcW w:w="1596" w:type="dxa"/>
          </w:tcPr>
          <w:p w:rsidR="00B92F07" w:rsidRPr="00F92047" w:rsidRDefault="00B92F07" w:rsidP="008753B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3)8 дней</w:t>
            </w:r>
          </w:p>
        </w:tc>
      </w:tr>
    </w:tbl>
    <w:p w:rsidR="00B91DBD" w:rsidRPr="00F92047" w:rsidRDefault="00B91DBD" w:rsidP="00A968DA">
      <w:pPr>
        <w:tabs>
          <w:tab w:val="left" w:pos="1020"/>
          <w:tab w:val="left" w:pos="7938"/>
        </w:tabs>
        <w:jc w:val="both"/>
        <w:rPr>
          <w:b/>
          <w:i/>
          <w:sz w:val="22"/>
          <w:szCs w:val="22"/>
        </w:rPr>
      </w:pPr>
    </w:p>
    <w:p w:rsidR="00A968DA" w:rsidRPr="00F92047" w:rsidRDefault="00A968DA" w:rsidP="00A968DA">
      <w:pPr>
        <w:tabs>
          <w:tab w:val="left" w:pos="1020"/>
          <w:tab w:val="left" w:pos="7938"/>
        </w:tabs>
        <w:jc w:val="both"/>
        <w:rPr>
          <w:b/>
          <w:i/>
          <w:sz w:val="26"/>
          <w:szCs w:val="26"/>
        </w:rPr>
      </w:pPr>
      <w:r w:rsidRPr="00F92047">
        <w:rPr>
          <w:b/>
          <w:i/>
          <w:sz w:val="26"/>
          <w:szCs w:val="26"/>
        </w:rPr>
        <w:t>3.Соблюдение пункта 1</w:t>
      </w:r>
      <w:r w:rsidR="003E6ED5" w:rsidRPr="00F92047">
        <w:rPr>
          <w:b/>
          <w:i/>
          <w:sz w:val="26"/>
          <w:szCs w:val="26"/>
        </w:rPr>
        <w:t>3</w:t>
      </w:r>
      <w:r w:rsidRPr="00F92047">
        <w:rPr>
          <w:b/>
          <w:i/>
          <w:sz w:val="26"/>
          <w:szCs w:val="26"/>
        </w:rPr>
        <w:t xml:space="preserve"> части 2, части 3 статьи 103 Закона о контрактной системе, подпункта «</w:t>
      </w:r>
      <w:r w:rsidR="003E6ED5" w:rsidRPr="00F92047">
        <w:rPr>
          <w:b/>
          <w:i/>
          <w:sz w:val="26"/>
          <w:szCs w:val="26"/>
        </w:rPr>
        <w:t>н</w:t>
      </w:r>
      <w:r w:rsidRPr="00F92047">
        <w:rPr>
          <w:b/>
          <w:i/>
          <w:sz w:val="26"/>
          <w:szCs w:val="26"/>
        </w:rPr>
        <w:t>» пункта 2 Постановления №1084: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6F2849" w:rsidRPr="00F92047" w:rsidTr="006F2849">
        <w:tc>
          <w:tcPr>
            <w:tcW w:w="534" w:type="dxa"/>
          </w:tcPr>
          <w:p w:rsidR="00D13AD6" w:rsidRPr="00F92047" w:rsidRDefault="00D13AD6" w:rsidP="00D13AD6">
            <w:pPr>
              <w:tabs>
                <w:tab w:val="left" w:pos="1020"/>
                <w:tab w:val="left" w:pos="7938"/>
              </w:tabs>
              <w:jc w:val="both"/>
              <w:rPr>
                <w:sz w:val="20"/>
                <w:szCs w:val="20"/>
              </w:rPr>
            </w:pPr>
            <w:r w:rsidRPr="00F92047">
              <w:rPr>
                <w:sz w:val="20"/>
                <w:szCs w:val="20"/>
              </w:rPr>
              <w:t>№</w:t>
            </w:r>
          </w:p>
          <w:p w:rsidR="006F2849" w:rsidRPr="00F92047" w:rsidRDefault="00D13AD6" w:rsidP="00D13AD6">
            <w:pPr>
              <w:tabs>
                <w:tab w:val="left" w:pos="1020"/>
                <w:tab w:val="left" w:pos="7938"/>
              </w:tabs>
              <w:jc w:val="both"/>
              <w:rPr>
                <w:sz w:val="20"/>
                <w:szCs w:val="20"/>
              </w:rPr>
            </w:pPr>
            <w:proofErr w:type="gramStart"/>
            <w:r w:rsidRPr="00F92047">
              <w:rPr>
                <w:sz w:val="20"/>
                <w:szCs w:val="20"/>
              </w:rPr>
              <w:t>п</w:t>
            </w:r>
            <w:proofErr w:type="gramEnd"/>
            <w:r w:rsidRPr="00F92047">
              <w:rPr>
                <w:sz w:val="20"/>
                <w:szCs w:val="20"/>
              </w:rPr>
              <w:t>/п</w:t>
            </w:r>
          </w:p>
        </w:tc>
        <w:tc>
          <w:tcPr>
            <w:tcW w:w="2656" w:type="dxa"/>
          </w:tcPr>
          <w:p w:rsidR="006F2849" w:rsidRPr="00F92047" w:rsidRDefault="00B8226A" w:rsidP="003E15BB">
            <w:pPr>
              <w:tabs>
                <w:tab w:val="left" w:pos="1020"/>
                <w:tab w:val="left" w:pos="7938"/>
              </w:tabs>
              <w:jc w:val="both"/>
              <w:rPr>
                <w:sz w:val="20"/>
                <w:szCs w:val="20"/>
              </w:rPr>
            </w:pPr>
            <w:r w:rsidRPr="00F92047">
              <w:rPr>
                <w:sz w:val="20"/>
                <w:szCs w:val="20"/>
              </w:rPr>
              <w:t>Реквизиты контракта</w:t>
            </w:r>
          </w:p>
        </w:tc>
        <w:tc>
          <w:tcPr>
            <w:tcW w:w="1595" w:type="dxa"/>
          </w:tcPr>
          <w:p w:rsidR="006F2849" w:rsidRPr="00F92047" w:rsidRDefault="00D32050" w:rsidP="003E15BB">
            <w:pPr>
              <w:tabs>
                <w:tab w:val="left" w:pos="1020"/>
                <w:tab w:val="left" w:pos="7938"/>
              </w:tabs>
              <w:jc w:val="both"/>
              <w:rPr>
                <w:sz w:val="20"/>
                <w:szCs w:val="20"/>
              </w:rPr>
            </w:pPr>
            <w:r w:rsidRPr="00F92047">
              <w:rPr>
                <w:sz w:val="20"/>
                <w:szCs w:val="20"/>
              </w:rPr>
              <w:t>Реквизиты документа о приемке</w:t>
            </w:r>
          </w:p>
        </w:tc>
        <w:tc>
          <w:tcPr>
            <w:tcW w:w="1595" w:type="dxa"/>
          </w:tcPr>
          <w:p w:rsidR="006F2849" w:rsidRPr="00F92047" w:rsidRDefault="00A3194D" w:rsidP="003E15BB">
            <w:pPr>
              <w:tabs>
                <w:tab w:val="left" w:pos="1020"/>
                <w:tab w:val="left" w:pos="7938"/>
              </w:tabs>
              <w:jc w:val="both"/>
              <w:rPr>
                <w:sz w:val="20"/>
                <w:szCs w:val="20"/>
              </w:rPr>
            </w:pPr>
            <w:r w:rsidRPr="00F92047">
              <w:rPr>
                <w:sz w:val="20"/>
                <w:szCs w:val="20"/>
              </w:rPr>
              <w:t xml:space="preserve">Предельный срок направления документа о приемке </w:t>
            </w:r>
          </w:p>
        </w:tc>
        <w:tc>
          <w:tcPr>
            <w:tcW w:w="1595" w:type="dxa"/>
          </w:tcPr>
          <w:p w:rsidR="006F2849" w:rsidRPr="00F92047" w:rsidRDefault="00A3194D" w:rsidP="003E15BB">
            <w:pPr>
              <w:tabs>
                <w:tab w:val="left" w:pos="1020"/>
                <w:tab w:val="left" w:pos="7938"/>
              </w:tabs>
              <w:jc w:val="both"/>
              <w:rPr>
                <w:sz w:val="20"/>
                <w:szCs w:val="20"/>
              </w:rPr>
            </w:pPr>
            <w:r w:rsidRPr="00F92047">
              <w:rPr>
                <w:sz w:val="20"/>
                <w:szCs w:val="20"/>
              </w:rPr>
              <w:t>Дата направления документа о приемке в реестр контрактов</w:t>
            </w:r>
          </w:p>
        </w:tc>
        <w:tc>
          <w:tcPr>
            <w:tcW w:w="1596" w:type="dxa"/>
          </w:tcPr>
          <w:p w:rsidR="006F2849" w:rsidRPr="00F92047" w:rsidRDefault="006F2849" w:rsidP="003E15BB">
            <w:pPr>
              <w:tabs>
                <w:tab w:val="left" w:pos="1020"/>
                <w:tab w:val="left" w:pos="7938"/>
              </w:tabs>
              <w:jc w:val="both"/>
              <w:rPr>
                <w:sz w:val="20"/>
                <w:szCs w:val="20"/>
              </w:rPr>
            </w:pPr>
            <w:r w:rsidRPr="00F92047">
              <w:rPr>
                <w:sz w:val="20"/>
                <w:szCs w:val="20"/>
              </w:rPr>
              <w:t>Срок нарушения в рабочих днях</w:t>
            </w:r>
          </w:p>
        </w:tc>
      </w:tr>
      <w:tr w:rsidR="00D86618" w:rsidRPr="00F92047" w:rsidTr="006F2849">
        <w:tc>
          <w:tcPr>
            <w:tcW w:w="534" w:type="dxa"/>
            <w:vMerge w:val="restart"/>
          </w:tcPr>
          <w:p w:rsidR="00D86618" w:rsidRPr="00F92047" w:rsidRDefault="00D86618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</w:t>
            </w:r>
          </w:p>
        </w:tc>
        <w:tc>
          <w:tcPr>
            <w:tcW w:w="2656" w:type="dxa"/>
            <w:vMerge w:val="restart"/>
          </w:tcPr>
          <w:p w:rsidR="00D86618" w:rsidRPr="00F92047" w:rsidRDefault="00D86618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№43/19 от 28.05.2019 г.</w:t>
            </w:r>
          </w:p>
        </w:tc>
        <w:tc>
          <w:tcPr>
            <w:tcW w:w="1595" w:type="dxa"/>
          </w:tcPr>
          <w:p w:rsidR="00D86618" w:rsidRPr="00F92047" w:rsidRDefault="00D86618" w:rsidP="00611DC0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 Акт о приемке выполненных работ ф</w:t>
            </w:r>
            <w:proofErr w:type="gramStart"/>
            <w:r w:rsidRPr="00F92047">
              <w:rPr>
                <w:sz w:val="18"/>
                <w:szCs w:val="18"/>
              </w:rPr>
              <w:t>.К</w:t>
            </w:r>
            <w:proofErr w:type="gramEnd"/>
            <w:r w:rsidRPr="00F92047">
              <w:rPr>
                <w:sz w:val="18"/>
                <w:szCs w:val="18"/>
              </w:rPr>
              <w:t xml:space="preserve">С-2  №1 от 17.09.2019 </w:t>
            </w:r>
          </w:p>
          <w:p w:rsidR="00D86618" w:rsidRPr="00F92047" w:rsidRDefault="00D86618" w:rsidP="00611DC0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на сумму          3 746 029,87руб.;</w:t>
            </w:r>
          </w:p>
          <w:p w:rsidR="00D86618" w:rsidRPr="00F92047" w:rsidRDefault="00D86618" w:rsidP="00611DC0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 xml:space="preserve">(счет-фактура №27      от 17.09.2019; </w:t>
            </w:r>
          </w:p>
          <w:p w:rsidR="00D86618" w:rsidRPr="00F92047" w:rsidRDefault="00D86618" w:rsidP="00611DC0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Счет на оплату №17 от 17.09.2019;</w:t>
            </w:r>
          </w:p>
          <w:p w:rsidR="00D86618" w:rsidRPr="00F92047" w:rsidRDefault="00D86618" w:rsidP="00611DC0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форма КС-3 от 17.09.2019 №2)</w:t>
            </w:r>
          </w:p>
          <w:p w:rsidR="00D86618" w:rsidRPr="00F92047" w:rsidRDefault="00D86618" w:rsidP="00D86618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 xml:space="preserve"> (приемка и экспертиза от 17.10.2019 г.)</w:t>
            </w:r>
          </w:p>
        </w:tc>
        <w:tc>
          <w:tcPr>
            <w:tcW w:w="1595" w:type="dxa"/>
          </w:tcPr>
          <w:p w:rsidR="00D86618" w:rsidRPr="00F92047" w:rsidRDefault="00D86618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1)25.10.2019</w:t>
            </w:r>
          </w:p>
        </w:tc>
        <w:tc>
          <w:tcPr>
            <w:tcW w:w="1595" w:type="dxa"/>
          </w:tcPr>
          <w:p w:rsidR="00D86618" w:rsidRPr="00F92047" w:rsidRDefault="00D86618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1)21.10.2019</w:t>
            </w:r>
          </w:p>
        </w:tc>
        <w:tc>
          <w:tcPr>
            <w:tcW w:w="1596" w:type="dxa"/>
          </w:tcPr>
          <w:p w:rsidR="00D86618" w:rsidRPr="00F92047" w:rsidRDefault="00D86618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1)Не установлено</w:t>
            </w:r>
          </w:p>
        </w:tc>
      </w:tr>
      <w:tr w:rsidR="008D4D76" w:rsidRPr="00F92047" w:rsidTr="006F2849">
        <w:tc>
          <w:tcPr>
            <w:tcW w:w="534" w:type="dxa"/>
            <w:vMerge/>
          </w:tcPr>
          <w:p w:rsidR="008D4D76" w:rsidRPr="00F92047" w:rsidRDefault="008D4D76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56" w:type="dxa"/>
            <w:vMerge/>
          </w:tcPr>
          <w:p w:rsidR="008D4D76" w:rsidRPr="00F92047" w:rsidRDefault="008D4D76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8D4D76" w:rsidRPr="00F92047" w:rsidRDefault="008D4D76" w:rsidP="00611DC0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2) Акт о приемке выполненных работ ф</w:t>
            </w:r>
            <w:proofErr w:type="gramStart"/>
            <w:r w:rsidRPr="00F92047">
              <w:rPr>
                <w:sz w:val="18"/>
                <w:szCs w:val="18"/>
              </w:rPr>
              <w:t>.К</w:t>
            </w:r>
            <w:proofErr w:type="gramEnd"/>
            <w:r w:rsidRPr="00F92047">
              <w:rPr>
                <w:sz w:val="18"/>
                <w:szCs w:val="18"/>
              </w:rPr>
              <w:t xml:space="preserve">С-2  №1 от 23.07.2019 </w:t>
            </w:r>
          </w:p>
          <w:p w:rsidR="008D4D76" w:rsidRPr="00F92047" w:rsidRDefault="008D4D76" w:rsidP="00611DC0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на сумму          5 486 129,23руб.;</w:t>
            </w:r>
          </w:p>
          <w:p w:rsidR="008D4D76" w:rsidRPr="00F92047" w:rsidRDefault="008D4D76" w:rsidP="00611DC0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 xml:space="preserve">(счет-фактура №20      от 23.07.2019; </w:t>
            </w:r>
          </w:p>
          <w:p w:rsidR="008D4D76" w:rsidRPr="00F92047" w:rsidRDefault="008D4D76" w:rsidP="00611DC0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Счет на оплату №11 от 23.07.2019;</w:t>
            </w:r>
          </w:p>
          <w:p w:rsidR="008D4D76" w:rsidRPr="00F92047" w:rsidRDefault="008D4D76" w:rsidP="00611DC0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форма КС-3 от 23.07.2019 №1)</w:t>
            </w:r>
          </w:p>
          <w:p w:rsidR="008D4D76" w:rsidRPr="00F92047" w:rsidRDefault="008D4D76" w:rsidP="008D4D76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 xml:space="preserve"> (приемка и экспертиза от 27.08.2019 г.)</w:t>
            </w:r>
          </w:p>
        </w:tc>
        <w:tc>
          <w:tcPr>
            <w:tcW w:w="1595" w:type="dxa"/>
          </w:tcPr>
          <w:p w:rsidR="008D4D76" w:rsidRPr="00F92047" w:rsidRDefault="008D4D76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2)04.09.2019</w:t>
            </w:r>
          </w:p>
        </w:tc>
        <w:tc>
          <w:tcPr>
            <w:tcW w:w="1595" w:type="dxa"/>
          </w:tcPr>
          <w:p w:rsidR="008D4D76" w:rsidRPr="00F92047" w:rsidRDefault="008D4D76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2)25.11.2019</w:t>
            </w:r>
          </w:p>
        </w:tc>
        <w:tc>
          <w:tcPr>
            <w:tcW w:w="1596" w:type="dxa"/>
          </w:tcPr>
          <w:p w:rsidR="008D4D76" w:rsidRPr="00F92047" w:rsidRDefault="008D4D76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2) 57 дней</w:t>
            </w:r>
          </w:p>
        </w:tc>
      </w:tr>
      <w:tr w:rsidR="008D4D76" w:rsidRPr="00F92047" w:rsidTr="006F2849">
        <w:tc>
          <w:tcPr>
            <w:tcW w:w="534" w:type="dxa"/>
          </w:tcPr>
          <w:p w:rsidR="008D4D76" w:rsidRPr="00F92047" w:rsidRDefault="008D4D76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2</w:t>
            </w:r>
          </w:p>
        </w:tc>
        <w:tc>
          <w:tcPr>
            <w:tcW w:w="2656" w:type="dxa"/>
          </w:tcPr>
          <w:p w:rsidR="008D4D76" w:rsidRPr="00F92047" w:rsidRDefault="008D4D76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№67/19 от 13.08.2019 г</w:t>
            </w:r>
          </w:p>
        </w:tc>
        <w:tc>
          <w:tcPr>
            <w:tcW w:w="1595" w:type="dxa"/>
          </w:tcPr>
          <w:p w:rsidR="008D4D76" w:rsidRPr="00F92047" w:rsidRDefault="008D4D76" w:rsidP="00E727C1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 Акт о приемке выполненных работ ф</w:t>
            </w:r>
            <w:proofErr w:type="gramStart"/>
            <w:r w:rsidRPr="00F92047">
              <w:rPr>
                <w:sz w:val="18"/>
                <w:szCs w:val="18"/>
              </w:rPr>
              <w:t>.К</w:t>
            </w:r>
            <w:proofErr w:type="gramEnd"/>
            <w:r w:rsidRPr="00F92047">
              <w:rPr>
                <w:sz w:val="18"/>
                <w:szCs w:val="18"/>
              </w:rPr>
              <w:t xml:space="preserve">С-2  №1 от 08.11.2019 </w:t>
            </w:r>
          </w:p>
          <w:p w:rsidR="008D4D76" w:rsidRPr="00F92047" w:rsidRDefault="008D4D76" w:rsidP="00E727C1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на сумму          5 633 504,10руб.;</w:t>
            </w:r>
          </w:p>
          <w:p w:rsidR="008D4D76" w:rsidRPr="00F92047" w:rsidRDefault="008D4D76" w:rsidP="00E727C1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 xml:space="preserve">(счет-фактура №54      от 08.11.2019; </w:t>
            </w:r>
          </w:p>
          <w:p w:rsidR="008D4D76" w:rsidRPr="00F92047" w:rsidRDefault="008D4D76" w:rsidP="00E727C1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Счет на оплату №29 от 08.11.2019;</w:t>
            </w:r>
          </w:p>
          <w:p w:rsidR="008D4D76" w:rsidRPr="00F92047" w:rsidRDefault="008D4D76" w:rsidP="00E727C1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форма КС-3 от 08.11.2019 №1)</w:t>
            </w:r>
          </w:p>
          <w:p w:rsidR="008D4D76" w:rsidRPr="00F92047" w:rsidRDefault="008D4D76" w:rsidP="00E727C1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 xml:space="preserve"> (приемка и экспертиза от 20.11.2019 г.)</w:t>
            </w:r>
          </w:p>
        </w:tc>
        <w:tc>
          <w:tcPr>
            <w:tcW w:w="1595" w:type="dxa"/>
          </w:tcPr>
          <w:p w:rsidR="008D4D76" w:rsidRPr="00F92047" w:rsidRDefault="008D4D76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1)28.11.2019</w:t>
            </w:r>
          </w:p>
        </w:tc>
        <w:tc>
          <w:tcPr>
            <w:tcW w:w="1595" w:type="dxa"/>
          </w:tcPr>
          <w:p w:rsidR="008D4D76" w:rsidRPr="00F92047" w:rsidRDefault="008D4D76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1)25.11.2019</w:t>
            </w:r>
          </w:p>
        </w:tc>
        <w:tc>
          <w:tcPr>
            <w:tcW w:w="1596" w:type="dxa"/>
          </w:tcPr>
          <w:p w:rsidR="008D4D76" w:rsidRPr="00F92047" w:rsidRDefault="008D4D76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1)Не установлено</w:t>
            </w:r>
          </w:p>
        </w:tc>
      </w:tr>
      <w:tr w:rsidR="008D4D76" w:rsidRPr="00F92047" w:rsidTr="006F2849">
        <w:tc>
          <w:tcPr>
            <w:tcW w:w="534" w:type="dxa"/>
          </w:tcPr>
          <w:p w:rsidR="008D4D76" w:rsidRPr="00F92047" w:rsidRDefault="008D4D76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3</w:t>
            </w:r>
          </w:p>
        </w:tc>
        <w:tc>
          <w:tcPr>
            <w:tcW w:w="2656" w:type="dxa"/>
          </w:tcPr>
          <w:p w:rsidR="008D4D76" w:rsidRPr="00F92047" w:rsidRDefault="008D4D76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№23/20 от 24.04.2020 г.</w:t>
            </w:r>
          </w:p>
        </w:tc>
        <w:tc>
          <w:tcPr>
            <w:tcW w:w="1595" w:type="dxa"/>
          </w:tcPr>
          <w:p w:rsidR="008D4D76" w:rsidRPr="00F92047" w:rsidRDefault="008D4D76" w:rsidP="00DC51EF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 Акт о приемке выполненных работ ф</w:t>
            </w:r>
            <w:proofErr w:type="gramStart"/>
            <w:r w:rsidRPr="00F92047">
              <w:rPr>
                <w:sz w:val="18"/>
                <w:szCs w:val="18"/>
              </w:rPr>
              <w:t>.К</w:t>
            </w:r>
            <w:proofErr w:type="gramEnd"/>
            <w:r w:rsidRPr="00F92047">
              <w:rPr>
                <w:sz w:val="18"/>
                <w:szCs w:val="18"/>
              </w:rPr>
              <w:t xml:space="preserve">С-2  №1 от 07.09.2020 </w:t>
            </w:r>
          </w:p>
          <w:p w:rsidR="008D4D76" w:rsidRPr="00F92047" w:rsidRDefault="008D4D76" w:rsidP="00DC51EF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 xml:space="preserve">на сумму          </w:t>
            </w:r>
            <w:r w:rsidRPr="00F92047">
              <w:rPr>
                <w:sz w:val="18"/>
                <w:szCs w:val="18"/>
              </w:rPr>
              <w:lastRenderedPageBreak/>
              <w:t>359 810,71руб.;</w:t>
            </w:r>
          </w:p>
          <w:p w:rsidR="008D4D76" w:rsidRPr="00F92047" w:rsidRDefault="008D4D76" w:rsidP="00197BA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 xml:space="preserve"> Акт о приемке выполненных работ ф</w:t>
            </w:r>
            <w:proofErr w:type="gramStart"/>
            <w:r w:rsidRPr="00F92047">
              <w:rPr>
                <w:sz w:val="18"/>
                <w:szCs w:val="18"/>
              </w:rPr>
              <w:t>.К</w:t>
            </w:r>
            <w:proofErr w:type="gramEnd"/>
            <w:r w:rsidRPr="00F92047">
              <w:rPr>
                <w:sz w:val="18"/>
                <w:szCs w:val="18"/>
              </w:rPr>
              <w:t xml:space="preserve">С-2  №2 от 07.09.2020 </w:t>
            </w:r>
          </w:p>
          <w:p w:rsidR="008D4D76" w:rsidRPr="00F92047" w:rsidRDefault="008D4D76" w:rsidP="00197BA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на сумму          1 562 961,00руб.;</w:t>
            </w:r>
          </w:p>
          <w:p w:rsidR="008D4D76" w:rsidRPr="00F92047" w:rsidRDefault="008D4D76" w:rsidP="00197BA2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Акт о приемке выполненных работ ф</w:t>
            </w:r>
            <w:proofErr w:type="gramStart"/>
            <w:r w:rsidRPr="00F92047">
              <w:rPr>
                <w:sz w:val="18"/>
                <w:szCs w:val="18"/>
              </w:rPr>
              <w:t>.К</w:t>
            </w:r>
            <w:proofErr w:type="gramEnd"/>
            <w:r w:rsidRPr="00F92047">
              <w:rPr>
                <w:sz w:val="18"/>
                <w:szCs w:val="18"/>
              </w:rPr>
              <w:t xml:space="preserve">С-2  №1 от 07.09.2020 </w:t>
            </w:r>
          </w:p>
          <w:p w:rsidR="008D4D76" w:rsidRPr="00F92047" w:rsidRDefault="008D4D76" w:rsidP="00DC51EF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на сумму          1 028 828,00руб.;</w:t>
            </w:r>
          </w:p>
          <w:p w:rsidR="008D4D76" w:rsidRPr="00F92047" w:rsidRDefault="008D4D76" w:rsidP="00DC51EF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 xml:space="preserve">(счет-фактура №31      от 07.09.2020; </w:t>
            </w:r>
          </w:p>
          <w:p w:rsidR="008D4D76" w:rsidRPr="00F92047" w:rsidRDefault="008D4D76" w:rsidP="00DC51EF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Счет на оплату №29 от 07.09.2020;</w:t>
            </w:r>
          </w:p>
          <w:p w:rsidR="008D4D76" w:rsidRPr="00F92047" w:rsidRDefault="008D4D76" w:rsidP="00DC51EF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форма КС-3 от 07.09.2020 №1)</w:t>
            </w:r>
          </w:p>
          <w:p w:rsidR="008D4D76" w:rsidRPr="00F92047" w:rsidRDefault="008D4D76" w:rsidP="00DC51EF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(приемка и экспертиза от 16.09.2020 г.)</w:t>
            </w:r>
          </w:p>
          <w:p w:rsidR="008D4D76" w:rsidRPr="00F92047" w:rsidRDefault="008D4D76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8D4D76" w:rsidRPr="00F92047" w:rsidRDefault="008D4D76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lastRenderedPageBreak/>
              <w:t>1)24.09.2020</w:t>
            </w:r>
          </w:p>
        </w:tc>
        <w:tc>
          <w:tcPr>
            <w:tcW w:w="1595" w:type="dxa"/>
          </w:tcPr>
          <w:p w:rsidR="008D4D76" w:rsidRPr="00F92047" w:rsidRDefault="008D4D76" w:rsidP="00A338C3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2)18.09.2020</w:t>
            </w:r>
          </w:p>
        </w:tc>
        <w:tc>
          <w:tcPr>
            <w:tcW w:w="1596" w:type="dxa"/>
          </w:tcPr>
          <w:p w:rsidR="008D4D76" w:rsidRPr="00F92047" w:rsidRDefault="008D4D76" w:rsidP="00611DC0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1)Не установлено</w:t>
            </w:r>
          </w:p>
        </w:tc>
      </w:tr>
      <w:tr w:rsidR="008D4D76" w:rsidRPr="00F92047" w:rsidTr="006F2849">
        <w:tc>
          <w:tcPr>
            <w:tcW w:w="534" w:type="dxa"/>
            <w:vMerge w:val="restart"/>
          </w:tcPr>
          <w:p w:rsidR="008D4D76" w:rsidRPr="00F92047" w:rsidRDefault="008D4D76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656" w:type="dxa"/>
            <w:vMerge w:val="restart"/>
          </w:tcPr>
          <w:p w:rsidR="008D4D76" w:rsidRPr="00F92047" w:rsidRDefault="008D4D76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№26/20 от 27.04.2020 г.</w:t>
            </w:r>
          </w:p>
        </w:tc>
        <w:tc>
          <w:tcPr>
            <w:tcW w:w="1595" w:type="dxa"/>
          </w:tcPr>
          <w:p w:rsidR="008D4D76" w:rsidRPr="00F92047" w:rsidRDefault="008D4D76" w:rsidP="00EC357F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 Акт о приемке выполненных работ ф</w:t>
            </w:r>
            <w:proofErr w:type="gramStart"/>
            <w:r w:rsidRPr="00F92047">
              <w:rPr>
                <w:sz w:val="18"/>
                <w:szCs w:val="18"/>
              </w:rPr>
              <w:t>.К</w:t>
            </w:r>
            <w:proofErr w:type="gramEnd"/>
            <w:r w:rsidRPr="00F92047">
              <w:rPr>
                <w:sz w:val="18"/>
                <w:szCs w:val="18"/>
              </w:rPr>
              <w:t>С-2  №1 от 25.05.2020 на сумму 1 363 884,00 руб.;</w:t>
            </w:r>
          </w:p>
          <w:p w:rsidR="008D4D76" w:rsidRPr="00F92047" w:rsidRDefault="008D4D76" w:rsidP="00EC357F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(счет на оплату №1 от 25.05.2020; форма КС-3 от 25.05.2020 №1)</w:t>
            </w:r>
          </w:p>
          <w:p w:rsidR="008D4D76" w:rsidRPr="00F92047" w:rsidRDefault="008D4D76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(приемка и экспертиза от 27.05.2020 г.)</w:t>
            </w:r>
          </w:p>
          <w:p w:rsidR="008D4D76" w:rsidRPr="00F92047" w:rsidRDefault="008D4D76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8D4D76" w:rsidRPr="00F92047" w:rsidRDefault="008D4D76" w:rsidP="007B3D38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1)04.06.2020</w:t>
            </w:r>
          </w:p>
        </w:tc>
        <w:tc>
          <w:tcPr>
            <w:tcW w:w="1595" w:type="dxa"/>
          </w:tcPr>
          <w:p w:rsidR="008D4D76" w:rsidRPr="00F92047" w:rsidRDefault="008D4D76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1)27.05.2020</w:t>
            </w:r>
          </w:p>
        </w:tc>
        <w:tc>
          <w:tcPr>
            <w:tcW w:w="1596" w:type="dxa"/>
          </w:tcPr>
          <w:p w:rsidR="008D4D76" w:rsidRPr="00F92047" w:rsidRDefault="008D4D76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1)Не установлено</w:t>
            </w:r>
          </w:p>
        </w:tc>
      </w:tr>
      <w:tr w:rsidR="008D4D76" w:rsidRPr="00F92047" w:rsidTr="006F2849">
        <w:tc>
          <w:tcPr>
            <w:tcW w:w="534" w:type="dxa"/>
            <w:vMerge/>
          </w:tcPr>
          <w:p w:rsidR="008D4D76" w:rsidRPr="00F92047" w:rsidRDefault="008D4D76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56" w:type="dxa"/>
            <w:vMerge/>
          </w:tcPr>
          <w:p w:rsidR="008D4D76" w:rsidRPr="00F92047" w:rsidRDefault="008D4D76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8D4D76" w:rsidRPr="00F92047" w:rsidRDefault="008D4D76" w:rsidP="00E16261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2) Акт о приемке выполненных работ ф</w:t>
            </w:r>
            <w:proofErr w:type="gramStart"/>
            <w:r w:rsidRPr="00F92047">
              <w:rPr>
                <w:sz w:val="18"/>
                <w:szCs w:val="18"/>
              </w:rPr>
              <w:t>.К</w:t>
            </w:r>
            <w:proofErr w:type="gramEnd"/>
            <w:r w:rsidRPr="00F92047">
              <w:rPr>
                <w:sz w:val="18"/>
                <w:szCs w:val="18"/>
              </w:rPr>
              <w:t xml:space="preserve">С-2  №2 от 06.07.2020 на сумму </w:t>
            </w:r>
          </w:p>
          <w:p w:rsidR="008D4D76" w:rsidRPr="00F92047" w:rsidRDefault="008D4D76" w:rsidP="00E16261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4 008 557,00 руб.;</w:t>
            </w:r>
          </w:p>
          <w:p w:rsidR="008D4D76" w:rsidRPr="00F92047" w:rsidRDefault="008D4D76" w:rsidP="00E16261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(счет на оплату №4 от 06.07.2020; форма КС-3 от 06.07.2020 №1)</w:t>
            </w:r>
          </w:p>
          <w:p w:rsidR="008D4D76" w:rsidRPr="00F92047" w:rsidRDefault="008D4D76" w:rsidP="00E16261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(приемка и экспертиза от 14.07.2020 г.)</w:t>
            </w:r>
          </w:p>
          <w:p w:rsidR="008D4D76" w:rsidRPr="00F92047" w:rsidRDefault="008D4D76" w:rsidP="00EC357F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8D4D76" w:rsidRPr="00F92047" w:rsidRDefault="008D4D76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2)22.07.2020</w:t>
            </w:r>
          </w:p>
        </w:tc>
        <w:tc>
          <w:tcPr>
            <w:tcW w:w="1595" w:type="dxa"/>
          </w:tcPr>
          <w:p w:rsidR="008D4D76" w:rsidRPr="00F92047" w:rsidRDefault="008D4D76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2)14.07.2020</w:t>
            </w:r>
          </w:p>
        </w:tc>
        <w:tc>
          <w:tcPr>
            <w:tcW w:w="1596" w:type="dxa"/>
          </w:tcPr>
          <w:p w:rsidR="008D4D76" w:rsidRPr="00F92047" w:rsidRDefault="008D4D76" w:rsidP="003E15BB">
            <w:pPr>
              <w:tabs>
                <w:tab w:val="left" w:pos="1020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92047">
              <w:rPr>
                <w:sz w:val="18"/>
                <w:szCs w:val="18"/>
              </w:rPr>
              <w:t>2)Не установлено</w:t>
            </w:r>
          </w:p>
        </w:tc>
      </w:tr>
    </w:tbl>
    <w:p w:rsidR="00645597" w:rsidRDefault="00645597" w:rsidP="008753B2">
      <w:pPr>
        <w:tabs>
          <w:tab w:val="left" w:pos="1020"/>
          <w:tab w:val="left" w:pos="7938"/>
        </w:tabs>
        <w:jc w:val="both"/>
        <w:rPr>
          <w:sz w:val="18"/>
          <w:szCs w:val="18"/>
        </w:rPr>
      </w:pPr>
    </w:p>
    <w:p w:rsidR="006C5901" w:rsidRDefault="006C5901" w:rsidP="008753B2">
      <w:pPr>
        <w:tabs>
          <w:tab w:val="left" w:pos="1020"/>
          <w:tab w:val="left" w:pos="7938"/>
        </w:tabs>
        <w:jc w:val="both"/>
        <w:rPr>
          <w:sz w:val="18"/>
          <w:szCs w:val="18"/>
        </w:rPr>
      </w:pPr>
    </w:p>
    <w:p w:rsidR="00E77D48" w:rsidRDefault="006C5901" w:rsidP="00E77D48">
      <w:pPr>
        <w:pStyle w:val="af0"/>
        <w:spacing w:after="0"/>
        <w:ind w:firstLine="708"/>
        <w:jc w:val="both"/>
        <w:rPr>
          <w:sz w:val="26"/>
          <w:szCs w:val="26"/>
        </w:rPr>
      </w:pPr>
      <w:r w:rsidRPr="00E77D48">
        <w:rPr>
          <w:b/>
          <w:sz w:val="26"/>
          <w:szCs w:val="26"/>
        </w:rPr>
        <w:t>Вывод:</w:t>
      </w:r>
      <w:r w:rsidR="005E6B31">
        <w:rPr>
          <w:sz w:val="26"/>
          <w:szCs w:val="26"/>
        </w:rPr>
        <w:t xml:space="preserve"> </w:t>
      </w:r>
      <w:r w:rsidR="00E77D48" w:rsidRPr="00E77D48">
        <w:rPr>
          <w:sz w:val="26"/>
          <w:szCs w:val="26"/>
        </w:rPr>
        <w:t>выявленные нарушения имеют признаки административного правонарушения предусмотренного ст.7.30 КоАП РФ.</w:t>
      </w:r>
    </w:p>
    <w:p w:rsidR="00E77D48" w:rsidRPr="00E77D48" w:rsidRDefault="00E77D48" w:rsidP="00E77D48">
      <w:pPr>
        <w:shd w:val="clear" w:color="auto" w:fill="FFFFFF" w:themeFill="background1"/>
        <w:tabs>
          <w:tab w:val="left" w:pos="1020"/>
          <w:tab w:val="left" w:pos="7938"/>
        </w:tabs>
        <w:jc w:val="both"/>
        <w:rPr>
          <w:sz w:val="26"/>
          <w:szCs w:val="26"/>
          <w:shd w:val="clear" w:color="auto" w:fill="F6F6F6"/>
        </w:rPr>
      </w:pPr>
      <w:r w:rsidRPr="00E77D48">
        <w:rPr>
          <w:sz w:val="26"/>
          <w:szCs w:val="26"/>
          <w:shd w:val="clear" w:color="auto" w:fill="F6F6F6"/>
        </w:rPr>
        <w:t xml:space="preserve">Согласно ст.7.30 КоАП РФ </w:t>
      </w:r>
    </w:p>
    <w:p w:rsidR="00E77D48" w:rsidRPr="00E77D48" w:rsidRDefault="00E77D48" w:rsidP="00E77D48">
      <w:pPr>
        <w:shd w:val="clear" w:color="auto" w:fill="FFFFFF" w:themeFill="background1"/>
        <w:tabs>
          <w:tab w:val="left" w:pos="1020"/>
          <w:tab w:val="left" w:pos="7938"/>
        </w:tabs>
        <w:jc w:val="both"/>
        <w:rPr>
          <w:sz w:val="26"/>
          <w:szCs w:val="26"/>
          <w:shd w:val="clear" w:color="auto" w:fill="F6F6F6"/>
        </w:rPr>
      </w:pPr>
      <w:r w:rsidRPr="00E77D48">
        <w:rPr>
          <w:sz w:val="26"/>
          <w:szCs w:val="26"/>
          <w:shd w:val="clear" w:color="auto" w:fill="F6F6F6"/>
        </w:rPr>
        <w:t xml:space="preserve">1. </w:t>
      </w:r>
      <w:proofErr w:type="gramStart"/>
      <w:r w:rsidRPr="00E77D48">
        <w:rPr>
          <w:sz w:val="26"/>
          <w:szCs w:val="26"/>
          <w:shd w:val="clear" w:color="auto" w:fill="F6F6F6"/>
        </w:rPr>
        <w:t xml:space="preserve">Нарушение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сроков размещения в единой информационной системе в сфере закупок товаров, работ, услуг для обеспечения государственных и муниципальных нужд информации и документов, размещение которых предусмотрено законодательством Российской Федерации о контрактной системе в </w:t>
      </w:r>
      <w:r w:rsidRPr="00E77D48">
        <w:rPr>
          <w:sz w:val="26"/>
          <w:szCs w:val="26"/>
          <w:shd w:val="clear" w:color="auto" w:fill="F6F6F6"/>
        </w:rPr>
        <w:lastRenderedPageBreak/>
        <w:t>сфере закупок, при проведении конкурса, аукциона, за исключением случаев, предусмотренных частями 1.2 и 1.3 настоящей</w:t>
      </w:r>
      <w:proofErr w:type="gramEnd"/>
      <w:r w:rsidRPr="00E77D48">
        <w:rPr>
          <w:sz w:val="26"/>
          <w:szCs w:val="26"/>
          <w:shd w:val="clear" w:color="auto" w:fill="F6F6F6"/>
        </w:rPr>
        <w:t xml:space="preserve"> статьи, </w:t>
      </w:r>
      <w:r w:rsidRPr="00E77D48">
        <w:rPr>
          <w:b/>
          <w:sz w:val="26"/>
          <w:szCs w:val="26"/>
          <w:shd w:val="clear" w:color="auto" w:fill="F6F6F6"/>
        </w:rPr>
        <w:t>не более чем на два рабочих дня</w:t>
      </w:r>
      <w:r w:rsidRPr="00E77D48">
        <w:rPr>
          <w:sz w:val="26"/>
          <w:szCs w:val="26"/>
          <w:shd w:val="clear" w:color="auto" w:fill="F6F6F6"/>
        </w:rPr>
        <w:t xml:space="preserve"> - влечет наложение административного штрафа на должностных лиц в размере пяти тысяч рублей; на юридических лиц — пятнадцати тысяч рублей. </w:t>
      </w:r>
    </w:p>
    <w:p w:rsidR="00E77D48" w:rsidRPr="00E77D48" w:rsidRDefault="00E77D48" w:rsidP="00E77D48">
      <w:pPr>
        <w:shd w:val="clear" w:color="auto" w:fill="FFFFFF" w:themeFill="background1"/>
        <w:tabs>
          <w:tab w:val="left" w:pos="1020"/>
          <w:tab w:val="left" w:pos="7938"/>
        </w:tabs>
        <w:jc w:val="both"/>
        <w:rPr>
          <w:rFonts w:ascii="Trebuchet MS" w:hAnsi="Trebuchet MS"/>
          <w:sz w:val="13"/>
          <w:szCs w:val="13"/>
          <w:shd w:val="clear" w:color="auto" w:fill="F6F6F6"/>
        </w:rPr>
      </w:pPr>
      <w:r w:rsidRPr="00E77D48">
        <w:rPr>
          <w:sz w:val="26"/>
          <w:szCs w:val="26"/>
          <w:shd w:val="clear" w:color="auto" w:fill="F6F6F6"/>
        </w:rPr>
        <w:t xml:space="preserve">1.1. </w:t>
      </w:r>
      <w:proofErr w:type="gramStart"/>
      <w:r w:rsidRPr="00E77D48">
        <w:rPr>
          <w:sz w:val="26"/>
          <w:szCs w:val="26"/>
          <w:shd w:val="clear" w:color="auto" w:fill="F6F6F6"/>
        </w:rPr>
        <w:t xml:space="preserve">Нарушение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сроков размещения 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 в сфере закупок, при проведении конкурса, аукциона, за исключением случаев, предусмотренных частями 1.2 и 1.3 настоящей статьи, </w:t>
      </w:r>
      <w:r w:rsidRPr="00E77D48">
        <w:rPr>
          <w:b/>
          <w:sz w:val="26"/>
          <w:szCs w:val="26"/>
          <w:shd w:val="clear" w:color="auto" w:fill="F6F6F6"/>
        </w:rPr>
        <w:t>более чем на два рабочих дня</w:t>
      </w:r>
      <w:r w:rsidRPr="00E77D48">
        <w:rPr>
          <w:sz w:val="26"/>
          <w:szCs w:val="26"/>
          <w:shd w:val="clear" w:color="auto" w:fill="F6F6F6"/>
        </w:rPr>
        <w:t xml:space="preserve"> — влечет наложение</w:t>
      </w:r>
      <w:proofErr w:type="gramEnd"/>
      <w:r w:rsidRPr="00E77D48">
        <w:rPr>
          <w:sz w:val="26"/>
          <w:szCs w:val="26"/>
          <w:shd w:val="clear" w:color="auto" w:fill="F6F6F6"/>
        </w:rPr>
        <w:t xml:space="preserve"> административного штрафа на должностных лиц в размере тридцати тысяч рублей; на юридических лиц — ста тысяч рублей.</w:t>
      </w:r>
      <w:r w:rsidRPr="00E77D48">
        <w:rPr>
          <w:rFonts w:ascii="Trebuchet MS" w:hAnsi="Trebuchet MS"/>
          <w:sz w:val="13"/>
          <w:szCs w:val="13"/>
        </w:rPr>
        <w:br/>
      </w:r>
      <w:r w:rsidRPr="00E77D48">
        <w:rPr>
          <w:rFonts w:ascii="Trebuchet MS" w:hAnsi="Trebuchet MS"/>
          <w:sz w:val="13"/>
          <w:szCs w:val="13"/>
        </w:rPr>
        <w:br/>
      </w:r>
    </w:p>
    <w:p w:rsidR="00E77D48" w:rsidRPr="00E77D48" w:rsidRDefault="00E77D48" w:rsidP="00E77D48">
      <w:pPr>
        <w:pStyle w:val="af0"/>
        <w:shd w:val="clear" w:color="auto" w:fill="FFFFFF" w:themeFill="background1"/>
        <w:spacing w:after="0"/>
        <w:ind w:firstLine="708"/>
        <w:jc w:val="both"/>
        <w:rPr>
          <w:sz w:val="26"/>
          <w:szCs w:val="26"/>
        </w:rPr>
      </w:pPr>
    </w:p>
    <w:p w:rsidR="00E77D48" w:rsidRPr="00E77D48" w:rsidRDefault="00E77D48" w:rsidP="00E77D48">
      <w:pPr>
        <w:pStyle w:val="af0"/>
        <w:shd w:val="clear" w:color="auto" w:fill="FFFFFF" w:themeFill="background1"/>
        <w:spacing w:after="0"/>
        <w:ind w:firstLine="708"/>
        <w:jc w:val="both"/>
        <w:rPr>
          <w:sz w:val="26"/>
          <w:szCs w:val="26"/>
        </w:rPr>
      </w:pPr>
    </w:p>
    <w:p w:rsidR="00E77D48" w:rsidRPr="00E77D48" w:rsidRDefault="00E77D48" w:rsidP="00E77D48">
      <w:pPr>
        <w:pStyle w:val="af0"/>
        <w:shd w:val="clear" w:color="auto" w:fill="FFFFFF" w:themeFill="background1"/>
        <w:spacing w:after="0"/>
        <w:ind w:firstLine="708"/>
        <w:jc w:val="both"/>
        <w:rPr>
          <w:i/>
          <w:sz w:val="26"/>
          <w:szCs w:val="26"/>
        </w:rPr>
      </w:pPr>
    </w:p>
    <w:p w:rsidR="005E6B31" w:rsidRDefault="005E6B31" w:rsidP="00E77D48">
      <w:pPr>
        <w:shd w:val="clear" w:color="auto" w:fill="FFFFFF" w:themeFill="background1"/>
        <w:tabs>
          <w:tab w:val="left" w:pos="1020"/>
          <w:tab w:val="left" w:pos="7938"/>
        </w:tabs>
        <w:jc w:val="both"/>
        <w:rPr>
          <w:rFonts w:ascii="Trebuchet MS" w:hAnsi="Trebuchet MS"/>
          <w:color w:val="464646"/>
          <w:sz w:val="13"/>
          <w:szCs w:val="13"/>
          <w:shd w:val="clear" w:color="auto" w:fill="F6F6F6"/>
        </w:rPr>
      </w:pPr>
    </w:p>
    <w:p w:rsidR="005E6B31" w:rsidRDefault="005E6B31" w:rsidP="005E6B31">
      <w:pPr>
        <w:shd w:val="clear" w:color="auto" w:fill="FFFFFF" w:themeFill="background1"/>
        <w:tabs>
          <w:tab w:val="left" w:pos="1020"/>
          <w:tab w:val="left" w:pos="7938"/>
        </w:tabs>
        <w:jc w:val="both"/>
        <w:rPr>
          <w:rFonts w:ascii="Trebuchet MS" w:hAnsi="Trebuchet MS"/>
          <w:color w:val="464646"/>
          <w:sz w:val="13"/>
          <w:szCs w:val="13"/>
          <w:shd w:val="clear" w:color="auto" w:fill="F6F6F6"/>
        </w:rPr>
      </w:pPr>
    </w:p>
    <w:p w:rsidR="008753B2" w:rsidRPr="00F92047" w:rsidRDefault="00F17616" w:rsidP="008753B2">
      <w:pPr>
        <w:tabs>
          <w:tab w:val="left" w:pos="1020"/>
          <w:tab w:val="left" w:pos="7938"/>
        </w:tabs>
        <w:jc w:val="both"/>
        <w:rPr>
          <w:sz w:val="26"/>
          <w:szCs w:val="26"/>
        </w:rPr>
      </w:pPr>
      <w:r w:rsidRPr="00F92047">
        <w:rPr>
          <w:sz w:val="26"/>
          <w:szCs w:val="26"/>
        </w:rPr>
        <w:t>Аудитор  КСК</w:t>
      </w:r>
      <w:r w:rsidR="00433635" w:rsidRPr="00F92047">
        <w:rPr>
          <w:sz w:val="26"/>
          <w:szCs w:val="26"/>
        </w:rPr>
        <w:t xml:space="preserve">                                                                                     </w:t>
      </w:r>
      <w:proofErr w:type="spellStart"/>
      <w:r w:rsidRPr="00F92047">
        <w:rPr>
          <w:sz w:val="26"/>
          <w:szCs w:val="26"/>
        </w:rPr>
        <w:t>Н.М.Лундина</w:t>
      </w:r>
      <w:proofErr w:type="spellEnd"/>
    </w:p>
    <w:p w:rsidR="00F17616" w:rsidRPr="00F92047" w:rsidRDefault="00F17616" w:rsidP="008753B2">
      <w:pPr>
        <w:tabs>
          <w:tab w:val="left" w:pos="1020"/>
          <w:tab w:val="left" w:pos="7938"/>
        </w:tabs>
        <w:jc w:val="both"/>
        <w:rPr>
          <w:sz w:val="26"/>
          <w:szCs w:val="26"/>
        </w:rPr>
      </w:pPr>
    </w:p>
    <w:p w:rsidR="00F17616" w:rsidRPr="00F92047" w:rsidRDefault="00F17616" w:rsidP="008753B2">
      <w:pPr>
        <w:tabs>
          <w:tab w:val="left" w:pos="1020"/>
          <w:tab w:val="left" w:pos="7938"/>
        </w:tabs>
        <w:jc w:val="both"/>
        <w:rPr>
          <w:sz w:val="26"/>
          <w:szCs w:val="26"/>
        </w:rPr>
      </w:pPr>
    </w:p>
    <w:p w:rsidR="004A396D" w:rsidRPr="00F92047" w:rsidRDefault="004A396D" w:rsidP="008753B2">
      <w:pPr>
        <w:tabs>
          <w:tab w:val="left" w:pos="1020"/>
          <w:tab w:val="left" w:pos="7938"/>
        </w:tabs>
        <w:jc w:val="both"/>
        <w:rPr>
          <w:sz w:val="26"/>
          <w:szCs w:val="26"/>
        </w:rPr>
      </w:pPr>
      <w:r w:rsidRPr="00F92047">
        <w:rPr>
          <w:sz w:val="26"/>
          <w:szCs w:val="26"/>
        </w:rPr>
        <w:t>«УТВЕРЖДАЮ»</w:t>
      </w:r>
    </w:p>
    <w:p w:rsidR="001F2ABA" w:rsidRPr="00C11121" w:rsidRDefault="00F17616" w:rsidP="0099474E">
      <w:pPr>
        <w:tabs>
          <w:tab w:val="left" w:pos="1020"/>
          <w:tab w:val="left" w:pos="7938"/>
        </w:tabs>
        <w:jc w:val="both"/>
        <w:rPr>
          <w:sz w:val="26"/>
          <w:szCs w:val="26"/>
        </w:rPr>
      </w:pPr>
      <w:r w:rsidRPr="00F92047">
        <w:rPr>
          <w:sz w:val="26"/>
          <w:szCs w:val="26"/>
        </w:rPr>
        <w:t xml:space="preserve">Председатель КСК                                                     </w:t>
      </w:r>
      <w:r w:rsidR="00433635" w:rsidRPr="00F92047">
        <w:rPr>
          <w:sz w:val="26"/>
          <w:szCs w:val="26"/>
        </w:rPr>
        <w:t xml:space="preserve">                    </w:t>
      </w:r>
      <w:r w:rsidR="007C7FA3" w:rsidRPr="00F92047">
        <w:rPr>
          <w:sz w:val="26"/>
          <w:szCs w:val="26"/>
        </w:rPr>
        <w:t xml:space="preserve"> </w:t>
      </w:r>
      <w:r w:rsidR="00433635" w:rsidRPr="00F92047">
        <w:rPr>
          <w:sz w:val="26"/>
          <w:szCs w:val="26"/>
        </w:rPr>
        <w:t xml:space="preserve"> </w:t>
      </w:r>
      <w:r w:rsidRPr="00F92047">
        <w:rPr>
          <w:sz w:val="26"/>
          <w:szCs w:val="26"/>
        </w:rPr>
        <w:t xml:space="preserve">  </w:t>
      </w:r>
      <w:proofErr w:type="spellStart"/>
      <w:r w:rsidRPr="00F92047">
        <w:rPr>
          <w:sz w:val="26"/>
          <w:szCs w:val="26"/>
        </w:rPr>
        <w:t>Л.Н.Бушуева</w:t>
      </w:r>
      <w:proofErr w:type="spellEnd"/>
    </w:p>
    <w:p w:rsidR="001F2ABA" w:rsidRPr="00C11121" w:rsidRDefault="001F2ABA">
      <w:pPr>
        <w:rPr>
          <w:sz w:val="28"/>
          <w:szCs w:val="28"/>
        </w:rPr>
      </w:pPr>
    </w:p>
    <w:p w:rsidR="00F92047" w:rsidRDefault="00F92047" w:rsidP="001F2ABA">
      <w:pPr>
        <w:jc w:val="both"/>
        <w:rPr>
          <w:sz w:val="28"/>
          <w:szCs w:val="28"/>
        </w:rPr>
      </w:pPr>
    </w:p>
    <w:sectPr w:rsidR="00F92047" w:rsidSect="00D7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63" w:rsidRDefault="00B77363" w:rsidP="008753B2">
      <w:r>
        <w:separator/>
      </w:r>
    </w:p>
  </w:endnote>
  <w:endnote w:type="continuationSeparator" w:id="0">
    <w:p w:rsidR="00B77363" w:rsidRDefault="00B77363" w:rsidP="0087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63" w:rsidRDefault="00B77363" w:rsidP="008753B2">
      <w:r>
        <w:separator/>
      </w:r>
    </w:p>
  </w:footnote>
  <w:footnote w:type="continuationSeparator" w:id="0">
    <w:p w:rsidR="00B77363" w:rsidRDefault="00B77363" w:rsidP="0087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BEF"/>
    <w:multiLevelType w:val="hybridMultilevel"/>
    <w:tmpl w:val="983C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6E4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F34F18"/>
    <w:multiLevelType w:val="hybridMultilevel"/>
    <w:tmpl w:val="EE96B420"/>
    <w:lvl w:ilvl="0" w:tplc="827C3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801C1"/>
    <w:multiLevelType w:val="hybridMultilevel"/>
    <w:tmpl w:val="E5C8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F72AF2"/>
    <w:multiLevelType w:val="hybridMultilevel"/>
    <w:tmpl w:val="50D8C6E4"/>
    <w:lvl w:ilvl="0" w:tplc="BC9AE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A01296"/>
    <w:multiLevelType w:val="hybridMultilevel"/>
    <w:tmpl w:val="AD7CFB88"/>
    <w:lvl w:ilvl="0" w:tplc="4C0A78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B2"/>
    <w:rsid w:val="000033A9"/>
    <w:rsid w:val="00011E3E"/>
    <w:rsid w:val="000239AD"/>
    <w:rsid w:val="00027C90"/>
    <w:rsid w:val="000334BA"/>
    <w:rsid w:val="00041EEE"/>
    <w:rsid w:val="000939C3"/>
    <w:rsid w:val="000A3C87"/>
    <w:rsid w:val="000B4202"/>
    <w:rsid w:val="000D659C"/>
    <w:rsid w:val="000E4D66"/>
    <w:rsid w:val="000E6B59"/>
    <w:rsid w:val="000E6F8D"/>
    <w:rsid w:val="000E7EA9"/>
    <w:rsid w:val="001130F7"/>
    <w:rsid w:val="00114F2C"/>
    <w:rsid w:val="001210DB"/>
    <w:rsid w:val="0012790A"/>
    <w:rsid w:val="00132584"/>
    <w:rsid w:val="0014095B"/>
    <w:rsid w:val="00145CBD"/>
    <w:rsid w:val="00151D8D"/>
    <w:rsid w:val="0016068A"/>
    <w:rsid w:val="00163118"/>
    <w:rsid w:val="00165835"/>
    <w:rsid w:val="00172003"/>
    <w:rsid w:val="0017598C"/>
    <w:rsid w:val="001760EA"/>
    <w:rsid w:val="00193818"/>
    <w:rsid w:val="00195245"/>
    <w:rsid w:val="00197BA2"/>
    <w:rsid w:val="001A249B"/>
    <w:rsid w:val="001B3DE8"/>
    <w:rsid w:val="001C17C4"/>
    <w:rsid w:val="001C2180"/>
    <w:rsid w:val="001D1ED0"/>
    <w:rsid w:val="001F2ABA"/>
    <w:rsid w:val="001F4600"/>
    <w:rsid w:val="00203112"/>
    <w:rsid w:val="002479A2"/>
    <w:rsid w:val="002664DA"/>
    <w:rsid w:val="00272BE8"/>
    <w:rsid w:val="00281B50"/>
    <w:rsid w:val="00281D9B"/>
    <w:rsid w:val="00294653"/>
    <w:rsid w:val="0029568C"/>
    <w:rsid w:val="002A0A28"/>
    <w:rsid w:val="002A19ED"/>
    <w:rsid w:val="002F28A6"/>
    <w:rsid w:val="002F3FC8"/>
    <w:rsid w:val="002F5E43"/>
    <w:rsid w:val="00301620"/>
    <w:rsid w:val="00342B98"/>
    <w:rsid w:val="00345405"/>
    <w:rsid w:val="00357975"/>
    <w:rsid w:val="00360648"/>
    <w:rsid w:val="00381613"/>
    <w:rsid w:val="00383303"/>
    <w:rsid w:val="003B5BFA"/>
    <w:rsid w:val="003C7CE1"/>
    <w:rsid w:val="003D4E0E"/>
    <w:rsid w:val="003D51EC"/>
    <w:rsid w:val="003D5E6C"/>
    <w:rsid w:val="003E57DF"/>
    <w:rsid w:val="003E6ED5"/>
    <w:rsid w:val="003F025C"/>
    <w:rsid w:val="003F0AF5"/>
    <w:rsid w:val="003F1239"/>
    <w:rsid w:val="003F7BC6"/>
    <w:rsid w:val="00403081"/>
    <w:rsid w:val="004123D6"/>
    <w:rsid w:val="004129B4"/>
    <w:rsid w:val="00413E33"/>
    <w:rsid w:val="0041504C"/>
    <w:rsid w:val="00417943"/>
    <w:rsid w:val="004179F2"/>
    <w:rsid w:val="0043164A"/>
    <w:rsid w:val="00433635"/>
    <w:rsid w:val="00433A65"/>
    <w:rsid w:val="004372E9"/>
    <w:rsid w:val="004416B4"/>
    <w:rsid w:val="00454C7F"/>
    <w:rsid w:val="00461B5D"/>
    <w:rsid w:val="00465FA8"/>
    <w:rsid w:val="004706AF"/>
    <w:rsid w:val="004834BC"/>
    <w:rsid w:val="00485C36"/>
    <w:rsid w:val="004A396D"/>
    <w:rsid w:val="004C2FCA"/>
    <w:rsid w:val="004D13C3"/>
    <w:rsid w:val="004D7146"/>
    <w:rsid w:val="004E6EF8"/>
    <w:rsid w:val="004F25FA"/>
    <w:rsid w:val="004F52F2"/>
    <w:rsid w:val="00510A35"/>
    <w:rsid w:val="005176DB"/>
    <w:rsid w:val="00521F81"/>
    <w:rsid w:val="0052657A"/>
    <w:rsid w:val="00542F08"/>
    <w:rsid w:val="00543AD2"/>
    <w:rsid w:val="0054666E"/>
    <w:rsid w:val="00596013"/>
    <w:rsid w:val="005B0996"/>
    <w:rsid w:val="005C090E"/>
    <w:rsid w:val="005D5B97"/>
    <w:rsid w:val="005E6B31"/>
    <w:rsid w:val="005F6C57"/>
    <w:rsid w:val="0060110F"/>
    <w:rsid w:val="00603776"/>
    <w:rsid w:val="00612525"/>
    <w:rsid w:val="0063640D"/>
    <w:rsid w:val="0064368F"/>
    <w:rsid w:val="00645597"/>
    <w:rsid w:val="00650866"/>
    <w:rsid w:val="006579BB"/>
    <w:rsid w:val="006633E4"/>
    <w:rsid w:val="00664E35"/>
    <w:rsid w:val="00667BA5"/>
    <w:rsid w:val="006701D3"/>
    <w:rsid w:val="0068058B"/>
    <w:rsid w:val="00685375"/>
    <w:rsid w:val="0069707C"/>
    <w:rsid w:val="006978C7"/>
    <w:rsid w:val="006A34E0"/>
    <w:rsid w:val="006A4892"/>
    <w:rsid w:val="006B09D7"/>
    <w:rsid w:val="006B3684"/>
    <w:rsid w:val="006C0762"/>
    <w:rsid w:val="006C3183"/>
    <w:rsid w:val="006C5901"/>
    <w:rsid w:val="006D4874"/>
    <w:rsid w:val="006E0868"/>
    <w:rsid w:val="006E3ED9"/>
    <w:rsid w:val="006E552B"/>
    <w:rsid w:val="006F2849"/>
    <w:rsid w:val="006F6E15"/>
    <w:rsid w:val="007100A4"/>
    <w:rsid w:val="007114AD"/>
    <w:rsid w:val="00732312"/>
    <w:rsid w:val="00736458"/>
    <w:rsid w:val="00737AB5"/>
    <w:rsid w:val="00753677"/>
    <w:rsid w:val="00762902"/>
    <w:rsid w:val="00767342"/>
    <w:rsid w:val="0077011B"/>
    <w:rsid w:val="00777E9E"/>
    <w:rsid w:val="0079094E"/>
    <w:rsid w:val="0079710D"/>
    <w:rsid w:val="00797E0A"/>
    <w:rsid w:val="007B2BB3"/>
    <w:rsid w:val="007B3D38"/>
    <w:rsid w:val="007C7FA3"/>
    <w:rsid w:val="007D3F9E"/>
    <w:rsid w:val="007E0959"/>
    <w:rsid w:val="007E39D3"/>
    <w:rsid w:val="007E6579"/>
    <w:rsid w:val="00800421"/>
    <w:rsid w:val="0080279A"/>
    <w:rsid w:val="00804F5C"/>
    <w:rsid w:val="00811801"/>
    <w:rsid w:val="0081203D"/>
    <w:rsid w:val="0081205E"/>
    <w:rsid w:val="008131E9"/>
    <w:rsid w:val="0082659C"/>
    <w:rsid w:val="008328CB"/>
    <w:rsid w:val="00840EC6"/>
    <w:rsid w:val="0084150D"/>
    <w:rsid w:val="008540A6"/>
    <w:rsid w:val="00865EA5"/>
    <w:rsid w:val="008711C2"/>
    <w:rsid w:val="00872A53"/>
    <w:rsid w:val="008753B2"/>
    <w:rsid w:val="008816BC"/>
    <w:rsid w:val="008A28B4"/>
    <w:rsid w:val="008A2ABE"/>
    <w:rsid w:val="008A41AF"/>
    <w:rsid w:val="008B06C1"/>
    <w:rsid w:val="008B52A9"/>
    <w:rsid w:val="008B5658"/>
    <w:rsid w:val="008C3A12"/>
    <w:rsid w:val="008C7C51"/>
    <w:rsid w:val="008C7FC6"/>
    <w:rsid w:val="008D4D76"/>
    <w:rsid w:val="008D4F78"/>
    <w:rsid w:val="008F0EAC"/>
    <w:rsid w:val="0090630F"/>
    <w:rsid w:val="00907D19"/>
    <w:rsid w:val="0091200D"/>
    <w:rsid w:val="0092183C"/>
    <w:rsid w:val="00922257"/>
    <w:rsid w:val="00925694"/>
    <w:rsid w:val="00932B80"/>
    <w:rsid w:val="0093768F"/>
    <w:rsid w:val="00942C86"/>
    <w:rsid w:val="00950F1E"/>
    <w:rsid w:val="00951E9D"/>
    <w:rsid w:val="0095327A"/>
    <w:rsid w:val="00964464"/>
    <w:rsid w:val="00982433"/>
    <w:rsid w:val="009824EF"/>
    <w:rsid w:val="009837B3"/>
    <w:rsid w:val="009844E9"/>
    <w:rsid w:val="00984FB1"/>
    <w:rsid w:val="00993A7A"/>
    <w:rsid w:val="0099474E"/>
    <w:rsid w:val="009A57D8"/>
    <w:rsid w:val="009B1B36"/>
    <w:rsid w:val="009B6735"/>
    <w:rsid w:val="009C242E"/>
    <w:rsid w:val="009D6AC1"/>
    <w:rsid w:val="009E58E5"/>
    <w:rsid w:val="009F1559"/>
    <w:rsid w:val="00A036EB"/>
    <w:rsid w:val="00A12178"/>
    <w:rsid w:val="00A1530B"/>
    <w:rsid w:val="00A23FD9"/>
    <w:rsid w:val="00A24551"/>
    <w:rsid w:val="00A3194D"/>
    <w:rsid w:val="00A32CFF"/>
    <w:rsid w:val="00A3328C"/>
    <w:rsid w:val="00A338C3"/>
    <w:rsid w:val="00A41FC8"/>
    <w:rsid w:val="00A42B83"/>
    <w:rsid w:val="00A54208"/>
    <w:rsid w:val="00A564E6"/>
    <w:rsid w:val="00A57C2D"/>
    <w:rsid w:val="00A6067E"/>
    <w:rsid w:val="00A62FC8"/>
    <w:rsid w:val="00A6717A"/>
    <w:rsid w:val="00A75F83"/>
    <w:rsid w:val="00A776A4"/>
    <w:rsid w:val="00A833B9"/>
    <w:rsid w:val="00A907E5"/>
    <w:rsid w:val="00A95DBC"/>
    <w:rsid w:val="00A968DA"/>
    <w:rsid w:val="00AB305E"/>
    <w:rsid w:val="00AB4D75"/>
    <w:rsid w:val="00AF427D"/>
    <w:rsid w:val="00B000D8"/>
    <w:rsid w:val="00B07620"/>
    <w:rsid w:val="00B17988"/>
    <w:rsid w:val="00B22663"/>
    <w:rsid w:val="00B369FA"/>
    <w:rsid w:val="00B40353"/>
    <w:rsid w:val="00B403DC"/>
    <w:rsid w:val="00B70D93"/>
    <w:rsid w:val="00B72B2E"/>
    <w:rsid w:val="00B72D3B"/>
    <w:rsid w:val="00B77363"/>
    <w:rsid w:val="00B8226A"/>
    <w:rsid w:val="00B838F1"/>
    <w:rsid w:val="00B90FF3"/>
    <w:rsid w:val="00B91DBD"/>
    <w:rsid w:val="00B92F07"/>
    <w:rsid w:val="00BA0D0A"/>
    <w:rsid w:val="00BA5A85"/>
    <w:rsid w:val="00BB0016"/>
    <w:rsid w:val="00BB1382"/>
    <w:rsid w:val="00BD278A"/>
    <w:rsid w:val="00BD3B60"/>
    <w:rsid w:val="00BE2F89"/>
    <w:rsid w:val="00BE5B65"/>
    <w:rsid w:val="00C02ED5"/>
    <w:rsid w:val="00C0726C"/>
    <w:rsid w:val="00C10306"/>
    <w:rsid w:val="00C11121"/>
    <w:rsid w:val="00C1532C"/>
    <w:rsid w:val="00C172F3"/>
    <w:rsid w:val="00C22E4E"/>
    <w:rsid w:val="00C265DD"/>
    <w:rsid w:val="00C26C52"/>
    <w:rsid w:val="00C400CE"/>
    <w:rsid w:val="00C70B74"/>
    <w:rsid w:val="00C86623"/>
    <w:rsid w:val="00C87806"/>
    <w:rsid w:val="00C90FC2"/>
    <w:rsid w:val="00CB4075"/>
    <w:rsid w:val="00CD35A8"/>
    <w:rsid w:val="00CE1A00"/>
    <w:rsid w:val="00CE2FF7"/>
    <w:rsid w:val="00CE79F0"/>
    <w:rsid w:val="00CF2976"/>
    <w:rsid w:val="00D07ACE"/>
    <w:rsid w:val="00D13AD6"/>
    <w:rsid w:val="00D27432"/>
    <w:rsid w:val="00D32050"/>
    <w:rsid w:val="00D3251C"/>
    <w:rsid w:val="00D37DFB"/>
    <w:rsid w:val="00D41B85"/>
    <w:rsid w:val="00D6378E"/>
    <w:rsid w:val="00D72057"/>
    <w:rsid w:val="00D7636A"/>
    <w:rsid w:val="00D768D6"/>
    <w:rsid w:val="00D80EBD"/>
    <w:rsid w:val="00D86618"/>
    <w:rsid w:val="00D94BE6"/>
    <w:rsid w:val="00DA2D29"/>
    <w:rsid w:val="00DC1C54"/>
    <w:rsid w:val="00DC51EF"/>
    <w:rsid w:val="00DD30C3"/>
    <w:rsid w:val="00DE53C3"/>
    <w:rsid w:val="00E01E2A"/>
    <w:rsid w:val="00E02B50"/>
    <w:rsid w:val="00E16261"/>
    <w:rsid w:val="00E203DD"/>
    <w:rsid w:val="00E40A9F"/>
    <w:rsid w:val="00E5312E"/>
    <w:rsid w:val="00E576B3"/>
    <w:rsid w:val="00E657E3"/>
    <w:rsid w:val="00E667D1"/>
    <w:rsid w:val="00E71679"/>
    <w:rsid w:val="00E727C1"/>
    <w:rsid w:val="00E74AE0"/>
    <w:rsid w:val="00E77D48"/>
    <w:rsid w:val="00E82E48"/>
    <w:rsid w:val="00E83297"/>
    <w:rsid w:val="00E977B4"/>
    <w:rsid w:val="00EB43D4"/>
    <w:rsid w:val="00EC357F"/>
    <w:rsid w:val="00EC5117"/>
    <w:rsid w:val="00ED39F5"/>
    <w:rsid w:val="00EE5FB1"/>
    <w:rsid w:val="00EF13BE"/>
    <w:rsid w:val="00EF2044"/>
    <w:rsid w:val="00EF42ED"/>
    <w:rsid w:val="00EF4915"/>
    <w:rsid w:val="00F04413"/>
    <w:rsid w:val="00F04F12"/>
    <w:rsid w:val="00F12A23"/>
    <w:rsid w:val="00F142BC"/>
    <w:rsid w:val="00F14DF9"/>
    <w:rsid w:val="00F17616"/>
    <w:rsid w:val="00F3347D"/>
    <w:rsid w:val="00F37982"/>
    <w:rsid w:val="00F409B6"/>
    <w:rsid w:val="00F47388"/>
    <w:rsid w:val="00F8394C"/>
    <w:rsid w:val="00F92047"/>
    <w:rsid w:val="00F94730"/>
    <w:rsid w:val="00FA1361"/>
    <w:rsid w:val="00FA3389"/>
    <w:rsid w:val="00FB1BC6"/>
    <w:rsid w:val="00FB5DBA"/>
    <w:rsid w:val="00FC0170"/>
    <w:rsid w:val="00FC1ED7"/>
    <w:rsid w:val="00FC3F47"/>
    <w:rsid w:val="00FC54E2"/>
    <w:rsid w:val="00FD3245"/>
    <w:rsid w:val="00FD4DC6"/>
    <w:rsid w:val="00FE5FE4"/>
    <w:rsid w:val="00FF33C7"/>
    <w:rsid w:val="00FF5EBC"/>
    <w:rsid w:val="00FF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4DC6"/>
    <w:rPr>
      <w:b/>
      <w:bCs/>
    </w:rPr>
  </w:style>
  <w:style w:type="character" w:styleId="a4">
    <w:name w:val="Emphasis"/>
    <w:basedOn w:val="a0"/>
    <w:uiPriority w:val="20"/>
    <w:qFormat/>
    <w:rsid w:val="00FD4DC6"/>
    <w:rPr>
      <w:i/>
      <w:iCs/>
    </w:rPr>
  </w:style>
  <w:style w:type="paragraph" w:styleId="a5">
    <w:name w:val="List Paragraph"/>
    <w:basedOn w:val="a"/>
    <w:link w:val="a6"/>
    <w:qFormat/>
    <w:rsid w:val="00FD4DC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753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75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locked/>
    <w:rsid w:val="00875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53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8753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8753B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75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753B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C51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5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t-p">
    <w:name w:val="dt-p"/>
    <w:basedOn w:val="a"/>
    <w:rsid w:val="0068058B"/>
    <w:pPr>
      <w:spacing w:line="360" w:lineRule="atLeast"/>
      <w:textAlignment w:val="baseline"/>
    </w:pPr>
  </w:style>
  <w:style w:type="character" w:styleId="af">
    <w:name w:val="Hyperlink"/>
    <w:basedOn w:val="a0"/>
    <w:uiPriority w:val="99"/>
    <w:unhideWhenUsed/>
    <w:rsid w:val="00F94730"/>
    <w:rPr>
      <w:color w:val="0000FF" w:themeColor="hyperlink"/>
      <w:u w:val="single"/>
    </w:rPr>
  </w:style>
  <w:style w:type="character" w:customStyle="1" w:styleId="sectiontitle">
    <w:name w:val="section__title"/>
    <w:basedOn w:val="a0"/>
    <w:rsid w:val="00984FB1"/>
  </w:style>
  <w:style w:type="character" w:customStyle="1" w:styleId="sectioninfo">
    <w:name w:val="section__info"/>
    <w:basedOn w:val="a0"/>
    <w:rsid w:val="00984FB1"/>
  </w:style>
  <w:style w:type="character" w:customStyle="1" w:styleId="ConsNormal">
    <w:name w:val="ConsNormal Знак"/>
    <w:link w:val="ConsNormal0"/>
    <w:locked/>
    <w:rsid w:val="00BB1382"/>
    <w:rPr>
      <w:rFonts w:ascii="Arial" w:eastAsia="Times New Roman" w:hAnsi="Arial" w:cs="Arial"/>
      <w:lang w:eastAsia="ru-RU"/>
    </w:rPr>
  </w:style>
  <w:style w:type="paragraph" w:customStyle="1" w:styleId="ConsNormal0">
    <w:name w:val="ConsNormal"/>
    <w:link w:val="ConsNormal"/>
    <w:rsid w:val="00BB1382"/>
    <w:pPr>
      <w:widowControl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f0">
    <w:name w:val="Normal (Web)"/>
    <w:basedOn w:val="a"/>
    <w:uiPriority w:val="99"/>
    <w:unhideWhenUsed/>
    <w:rsid w:val="00E77D48"/>
    <w:pPr>
      <w:spacing w:after="2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4DC6"/>
    <w:rPr>
      <w:b/>
      <w:bCs/>
    </w:rPr>
  </w:style>
  <w:style w:type="character" w:styleId="a4">
    <w:name w:val="Emphasis"/>
    <w:basedOn w:val="a0"/>
    <w:uiPriority w:val="20"/>
    <w:qFormat/>
    <w:rsid w:val="00FD4DC6"/>
    <w:rPr>
      <w:i/>
      <w:iCs/>
    </w:rPr>
  </w:style>
  <w:style w:type="paragraph" w:styleId="a5">
    <w:name w:val="List Paragraph"/>
    <w:basedOn w:val="a"/>
    <w:link w:val="a6"/>
    <w:qFormat/>
    <w:rsid w:val="00FD4DC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753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75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locked/>
    <w:rsid w:val="00875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53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8753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8753B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75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753B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C51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5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t-p">
    <w:name w:val="dt-p"/>
    <w:basedOn w:val="a"/>
    <w:rsid w:val="0068058B"/>
    <w:pPr>
      <w:spacing w:line="360" w:lineRule="atLeast"/>
      <w:textAlignment w:val="baseline"/>
    </w:pPr>
  </w:style>
  <w:style w:type="character" w:styleId="af">
    <w:name w:val="Hyperlink"/>
    <w:basedOn w:val="a0"/>
    <w:uiPriority w:val="99"/>
    <w:unhideWhenUsed/>
    <w:rsid w:val="00F94730"/>
    <w:rPr>
      <w:color w:val="0000FF" w:themeColor="hyperlink"/>
      <w:u w:val="single"/>
    </w:rPr>
  </w:style>
  <w:style w:type="character" w:customStyle="1" w:styleId="sectiontitle">
    <w:name w:val="section__title"/>
    <w:basedOn w:val="a0"/>
    <w:rsid w:val="00984FB1"/>
  </w:style>
  <w:style w:type="character" w:customStyle="1" w:styleId="sectioninfo">
    <w:name w:val="section__info"/>
    <w:basedOn w:val="a0"/>
    <w:rsid w:val="00984FB1"/>
  </w:style>
  <w:style w:type="character" w:customStyle="1" w:styleId="ConsNormal">
    <w:name w:val="ConsNormal Знак"/>
    <w:link w:val="ConsNormal0"/>
    <w:locked/>
    <w:rsid w:val="00BB1382"/>
    <w:rPr>
      <w:rFonts w:ascii="Arial" w:eastAsia="Times New Roman" w:hAnsi="Arial" w:cs="Arial"/>
      <w:lang w:eastAsia="ru-RU"/>
    </w:rPr>
  </w:style>
  <w:style w:type="paragraph" w:customStyle="1" w:styleId="ConsNormal0">
    <w:name w:val="ConsNormal"/>
    <w:link w:val="ConsNormal"/>
    <w:rsid w:val="00BB1382"/>
    <w:pPr>
      <w:widowControl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f0">
    <w:name w:val="Normal (Web)"/>
    <w:basedOn w:val="a"/>
    <w:uiPriority w:val="99"/>
    <w:unhideWhenUsed/>
    <w:rsid w:val="00E77D48"/>
    <w:pPr>
      <w:spacing w:after="2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1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1B6A-58E8-4E0A-B2E1-25731792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Лундина Н</dc:creator>
  <cp:keywords/>
  <dc:description/>
  <cp:lastModifiedBy>Лундина Н.М.</cp:lastModifiedBy>
  <cp:revision>3</cp:revision>
  <cp:lastPrinted>2019-02-26T05:18:00Z</cp:lastPrinted>
  <dcterms:created xsi:type="dcterms:W3CDTF">2020-12-07T06:09:00Z</dcterms:created>
  <dcterms:modified xsi:type="dcterms:W3CDTF">2020-12-07T06:15:00Z</dcterms:modified>
</cp:coreProperties>
</file>