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</w:t>
      </w:r>
    </w:p>
    <w:p>
      <w:pPr>
        <w:pStyle w:val="Normal"/>
        <w:spacing w:lineRule="atLeast" w:line="10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  постановлению  администрации</w:t>
      </w:r>
    </w:p>
    <w:p>
      <w:pPr>
        <w:pStyle w:val="Normal"/>
        <w:spacing w:lineRule="atLeast" w:line="10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Чебаркульского городского округа</w:t>
      </w:r>
    </w:p>
    <w:p>
      <w:pPr>
        <w:pStyle w:val="Normal"/>
        <w:spacing w:lineRule="atLeast" w:line="10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от     «11»    ноября    2019г.   №  639</w:t>
      </w:r>
    </w:p>
    <w:p>
      <w:pPr>
        <w:pStyle w:val="Normal"/>
        <w:spacing w:lineRule="atLeast" w:line="10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 ред. постановления администрации</w:t>
      </w:r>
    </w:p>
    <w:p>
      <w:pPr>
        <w:pStyle w:val="Normal"/>
        <w:spacing w:lineRule="atLeast" w:line="100" w:before="0" w:after="0"/>
        <w:contextualSpacing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от  «</w:t>
      </w:r>
      <w:r>
        <w:rPr>
          <w:rFonts w:cs="Times New Roman" w:ascii="Times New Roman" w:hAnsi="Times New Roman"/>
          <w:sz w:val="24"/>
          <w:szCs w:val="24"/>
          <w:lang w:val="ru-RU"/>
        </w:rPr>
        <w:t>30</w:t>
      </w:r>
      <w:r>
        <w:rPr>
          <w:rFonts w:cs="Times New Roman" w:ascii="Times New Roman" w:hAnsi="Times New Roman"/>
          <w:sz w:val="24"/>
          <w:szCs w:val="24"/>
        </w:rPr>
        <w:t xml:space="preserve">»  </w:t>
      </w:r>
      <w:r>
        <w:rPr>
          <w:rFonts w:cs="Times New Roman" w:ascii="Times New Roman" w:hAnsi="Times New Roman"/>
          <w:sz w:val="24"/>
          <w:szCs w:val="24"/>
        </w:rPr>
        <w:t xml:space="preserve">январь </w:t>
      </w:r>
      <w:r>
        <w:rPr>
          <w:rFonts w:cs="Times New Roman" w:ascii="Times New Roman" w:hAnsi="Times New Roman"/>
          <w:sz w:val="24"/>
          <w:szCs w:val="24"/>
        </w:rPr>
        <w:t>2020 г.  №</w:t>
      </w:r>
      <w:r>
        <w:rPr>
          <w:rFonts w:cs="Times New Roman" w:ascii="Times New Roman" w:hAnsi="Times New Roman"/>
          <w:sz w:val="24"/>
          <w:szCs w:val="24"/>
          <w:lang w:val="ru-RU"/>
        </w:rPr>
        <w:t>59/1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</w:t>
      </w:r>
    </w:p>
    <w:tbl>
      <w:tblPr>
        <w:tblW w:w="147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22"/>
        <w:gridCol w:w="1641"/>
        <w:gridCol w:w="2410"/>
        <w:gridCol w:w="3543"/>
        <w:gridCol w:w="2300"/>
        <w:gridCol w:w="1416"/>
        <w:gridCol w:w="1417"/>
        <w:gridCol w:w="1194"/>
      </w:tblGrid>
      <w:tr>
        <w:trPr/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программы, мероприятий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бюджетной классификации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финансирования,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рублей</w:t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«Молодёжь Чебаркуля»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4350707 4800703300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242500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227500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227500</w:t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4350707 4800703300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157000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157000</w:t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4350707 48007033 00 634 242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70500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70500</w:t>
            </w:r>
          </w:p>
        </w:tc>
      </w:tr>
      <w:tr>
        <w:trPr>
          <w:trHeight w:val="328" w:hRule="atLeast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муниципального этапа Всероссийского конкурса «Доброволец России»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4350707 4800703300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3000</w:t>
            </w:r>
          </w:p>
        </w:tc>
      </w:tr>
      <w:tr>
        <w:trPr>
          <w:trHeight w:val="748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4350707 4800703300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</w:t>
            </w:r>
          </w:p>
        </w:tc>
      </w:tr>
      <w:tr>
        <w:trPr>
          <w:trHeight w:val="823" w:hRule="atLeast"/>
        </w:trPr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4350707 48007033 00 634 242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2 500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2 500</w:t>
            </w:r>
          </w:p>
        </w:tc>
      </w:tr>
    </w:tbl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9" w:top="1701" w:footer="0" w:bottom="56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33730975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60c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a07b6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qFormat/>
    <w:rsid w:val="00a07b69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ConsPlusNormal" w:customStyle="1">
    <w:name w:val="ConsPlusNormal Знак"/>
    <w:link w:val="ConsPlusNormal"/>
    <w:uiPriority w:val="99"/>
    <w:qFormat/>
    <w:locked/>
    <w:rsid w:val="00a07b69"/>
    <w:rPr>
      <w:rFonts w:ascii="Arial" w:hAnsi="Arial" w:eastAsia="Times New Roman" w:cs="Arial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07b69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a07b69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a"/>
    <w:uiPriority w:val="99"/>
    <w:semiHidden/>
    <w:qFormat/>
    <w:rsid w:val="00a07b69"/>
    <w:rPr>
      <w:rFonts w:ascii="Times New Roman" w:hAnsi="Times New Roman" w:eastAsia="Times New Roman" w:cs="Times New Roman"/>
      <w:sz w:val="24"/>
      <w:szCs w:val="24"/>
    </w:rPr>
  </w:style>
  <w:style w:type="character" w:styleId="Style16" w:customStyle="1">
    <w:name w:val="Основной текст с отступом Знак"/>
    <w:basedOn w:val="DefaultParagraphFont"/>
    <w:link w:val="ac"/>
    <w:qFormat/>
    <w:rsid w:val="00a07b69"/>
    <w:rPr>
      <w:rFonts w:ascii="Times New Roman" w:hAnsi="Times New Roman" w:eastAsia="Times New Roman" w:cs="Times New Roman"/>
      <w:sz w:val="26"/>
      <w:szCs w:val="24"/>
    </w:rPr>
  </w:style>
  <w:style w:type="character" w:styleId="Blk" w:customStyle="1">
    <w:name w:val="blk"/>
    <w:basedOn w:val="DefaultParagraphFont"/>
    <w:qFormat/>
    <w:rsid w:val="00a07b69"/>
    <w:rPr/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 w:val="fals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link w:val="a4"/>
    <w:rsid w:val="00a07b69"/>
    <w:pPr>
      <w:spacing w:lineRule="auto" w:line="48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1" w:customStyle="1">
    <w:name w:val="ConsPlusNormal"/>
    <w:link w:val="ConsPlusNormal0"/>
    <w:uiPriority w:val="99"/>
    <w:qFormat/>
    <w:rsid w:val="00a07b69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a07b6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" w:customStyle="1">
    <w:name w:val="1"/>
    <w:basedOn w:val="Normal"/>
    <w:uiPriority w:val="99"/>
    <w:qFormat/>
    <w:rsid w:val="00a07b69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07b69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Header"/>
    <w:basedOn w:val="Normal"/>
    <w:link w:val="a9"/>
    <w:uiPriority w:val="99"/>
    <w:unhideWhenUsed/>
    <w:rsid w:val="00a07b6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Footer"/>
    <w:basedOn w:val="Normal"/>
    <w:link w:val="ab"/>
    <w:uiPriority w:val="99"/>
    <w:semiHidden/>
    <w:unhideWhenUsed/>
    <w:rsid w:val="00a07b6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nformat" w:customStyle="1">
    <w:name w:val="ConsPlusNonformat"/>
    <w:uiPriority w:val="99"/>
    <w:qFormat/>
    <w:rsid w:val="00a07b69"/>
    <w:pPr>
      <w:widowControl/>
      <w:bidi w:val="0"/>
      <w:spacing w:lineRule="auto" w:line="240" w:before="0" w:after="0"/>
      <w:jc w:val="left"/>
    </w:pPr>
    <w:rPr>
      <w:rFonts w:ascii="Courier New" w:hAnsi="Courier New" w:eastAsia="Calibri" w:cs="Courier New"/>
      <w:color w:val="auto"/>
      <w:kern w:val="0"/>
      <w:sz w:val="20"/>
      <w:szCs w:val="20"/>
      <w:lang w:val="ru-RU" w:eastAsia="ru-RU" w:bidi="ar-SA"/>
    </w:rPr>
  </w:style>
  <w:style w:type="paragraph" w:styleId="Style24">
    <w:name w:val="Body Text Indent"/>
    <w:basedOn w:val="Normal"/>
    <w:link w:val="ad"/>
    <w:rsid w:val="00a07b69"/>
    <w:pPr>
      <w:spacing w:lineRule="auto" w:line="240" w:before="0" w:after="0"/>
      <w:ind w:left="5387" w:hanging="0"/>
      <w:jc w:val="both"/>
    </w:pPr>
    <w:rPr>
      <w:rFonts w:ascii="Times New Roman" w:hAnsi="Times New Roman" w:eastAsia="Times New Roman" w:cs="Times New Roman"/>
      <w:sz w:val="26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a07b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5D60-FFB2-46FF-9CF3-4AEB857E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Application>LibreOffice/6.2.7.1$Linux_X86_64 LibreOffice_project/20$Build-1</Application>
  <Pages>1</Pages>
  <Words>122</Words>
  <Characters>747</Characters>
  <CharactersWithSpaces>832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2019-12-02T05:48:00Z</dcterms:created>
  <dc:creator>Коробочкина К.А.</dc:creator>
  <dc:description/>
  <dc:language>ru-RU</dc:language>
  <cp:lastModifiedBy/>
  <cp:lastPrinted>2020-02-03T09:27:00Z</cp:lastPrinted>
  <dcterms:modified xsi:type="dcterms:W3CDTF">2020-02-04T08:32:07Z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