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32" w:rsidRDefault="00662E32" w:rsidP="0066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AC8" w:rsidRDefault="00FB643F" w:rsidP="0066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FB643F" w:rsidRDefault="00FB643F" w:rsidP="0066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действий </w:t>
      </w:r>
      <w:r w:rsidR="00D252FA">
        <w:rPr>
          <w:rFonts w:ascii="Times New Roman" w:eastAsia="Times New Roman" w:hAnsi="Times New Roman" w:cs="Times New Roman"/>
          <w:sz w:val="24"/>
          <w:szCs w:val="24"/>
        </w:rPr>
        <w:t>при установлении уровней террористической опасности на территории</w:t>
      </w:r>
      <w:r w:rsidR="00D252FA" w:rsidRPr="00D25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2FA">
        <w:rPr>
          <w:rFonts w:ascii="Times New Roman" w:eastAsia="Times New Roman" w:hAnsi="Times New Roman" w:cs="Times New Roman"/>
          <w:sz w:val="24"/>
          <w:szCs w:val="24"/>
        </w:rPr>
        <w:t>Чебаркульского городского округа</w:t>
      </w:r>
    </w:p>
    <w:p w:rsidR="005C32C9" w:rsidRDefault="005C32C9" w:rsidP="0066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6804"/>
        <w:gridCol w:w="4252"/>
        <w:gridCol w:w="2629"/>
      </w:tblGrid>
      <w:tr w:rsidR="005C32C9" w:rsidRPr="00F2374F" w:rsidTr="00E5178B">
        <w:tc>
          <w:tcPr>
            <w:tcW w:w="1101" w:type="dxa"/>
          </w:tcPr>
          <w:p w:rsidR="005C32C9" w:rsidRPr="00F2374F" w:rsidRDefault="00F2374F" w:rsidP="001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5C32C9" w:rsidRPr="00F2374F" w:rsidRDefault="00F2374F" w:rsidP="001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5C32C9" w:rsidRPr="00F2374F" w:rsidRDefault="00F2374F" w:rsidP="001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9" w:type="dxa"/>
          </w:tcPr>
          <w:p w:rsidR="005C32C9" w:rsidRPr="00F2374F" w:rsidRDefault="00F2374F" w:rsidP="0017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957A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2374F" w:rsidRPr="00F2374F" w:rsidTr="004378C2">
        <w:tc>
          <w:tcPr>
            <w:tcW w:w="14786" w:type="dxa"/>
            <w:gridSpan w:val="4"/>
          </w:tcPr>
          <w:p w:rsidR="00F2374F" w:rsidRPr="0019305A" w:rsidRDefault="0019305A" w:rsidP="0019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357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Повышенный («синий») уровень террористической опасности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5C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32C9" w:rsidRPr="00F2374F" w:rsidRDefault="00957ADA" w:rsidP="009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устного сообщения от руководителя оперативной группы или копии решения председателя антитеррористической комиссии Челябинской области об установлении на территории Чебаркульского городского округа или на территории Челябинской области повышенного </w:t>
            </w:r>
            <w:r w:rsidRPr="00957ADA">
              <w:rPr>
                <w:rFonts w:ascii="Times New Roman" w:hAnsi="Times New Roman" w:cs="Times New Roman"/>
                <w:b/>
                <w:sz w:val="24"/>
                <w:szCs w:val="24"/>
              </w:rPr>
              <w:t>«синего»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террористической опасности:</w:t>
            </w:r>
          </w:p>
        </w:tc>
        <w:tc>
          <w:tcPr>
            <w:tcW w:w="4252" w:type="dxa"/>
          </w:tcPr>
          <w:p w:rsidR="005C32C9" w:rsidRPr="00F2374F" w:rsidRDefault="005C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32C9" w:rsidRPr="00F2374F" w:rsidRDefault="005C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C9" w:rsidRPr="00F2374F" w:rsidTr="00E5178B">
        <w:tc>
          <w:tcPr>
            <w:tcW w:w="1101" w:type="dxa"/>
          </w:tcPr>
          <w:p w:rsidR="005C32C9" w:rsidRPr="00687671" w:rsidRDefault="00957ADA" w:rsidP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C32C9" w:rsidRPr="00F2374F" w:rsidRDefault="0095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работников органов местного самоуправления Чебаркульского городского округа и подведомственных учреждений</w:t>
            </w:r>
            <w:r w:rsidR="00FE5A22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установленном уровне террористической опасности, о правилах поведения в условиях угрозы совершения террористического акта, а также повышении общей бдительности.</w:t>
            </w:r>
          </w:p>
        </w:tc>
        <w:tc>
          <w:tcPr>
            <w:tcW w:w="4252" w:type="dxa"/>
          </w:tcPr>
          <w:p w:rsidR="005C32C9" w:rsidRPr="00F2374F" w:rsidRDefault="0048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Чебаркульского городского округа </w:t>
            </w:r>
          </w:p>
        </w:tc>
        <w:tc>
          <w:tcPr>
            <w:tcW w:w="2629" w:type="dxa"/>
          </w:tcPr>
          <w:p w:rsidR="005C32C9" w:rsidRPr="00F2374F" w:rsidRDefault="0048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+ 2 ч.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C32C9" w:rsidRPr="00F2374F" w:rsidRDefault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количество подведомственных объектов, расположенных на территории действия повышенного </w:t>
            </w:r>
            <w:r w:rsidRPr="009309AE">
              <w:rPr>
                <w:rFonts w:ascii="Times New Roman" w:hAnsi="Times New Roman" w:cs="Times New Roman"/>
                <w:b/>
                <w:sz w:val="24"/>
                <w:szCs w:val="24"/>
              </w:rPr>
              <w:t>«синего»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террористической опасности (в случае введения уровня террористической опасности на участке территории Чебаркульского городского округа</w:t>
            </w:r>
          </w:p>
        </w:tc>
        <w:tc>
          <w:tcPr>
            <w:tcW w:w="4252" w:type="dxa"/>
          </w:tcPr>
          <w:p w:rsidR="00687671" w:rsidRDefault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структурных подразделений администрации</w:t>
            </w:r>
            <w:r w:rsidR="006D6163">
              <w:rPr>
                <w:rFonts w:ascii="Times New Roman" w:hAnsi="Times New Roman" w:cs="Times New Roman"/>
                <w:sz w:val="24"/>
                <w:szCs w:val="24"/>
              </w:rPr>
              <w:t xml:space="preserve"> Чебаркульского городского округа</w:t>
            </w:r>
          </w:p>
          <w:p w:rsidR="00687671" w:rsidRDefault="00687671" w:rsidP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C9" w:rsidRPr="00687671" w:rsidRDefault="00687671" w:rsidP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Чебаркульского городского округа</w:t>
            </w:r>
          </w:p>
        </w:tc>
        <w:tc>
          <w:tcPr>
            <w:tcW w:w="2629" w:type="dxa"/>
          </w:tcPr>
          <w:p w:rsidR="005C32C9" w:rsidRPr="00F2374F" w:rsidRDefault="0068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+ 6 ч.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6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C32C9" w:rsidRDefault="006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проведение дополнительных инструктажей работников  и технического персонала подведомственных (относящихся к сфере деятельности) объектов, включенных в перечень потенциальных объектов террористических посягательств, по порядку действий в случае возникновения угрозы совершения (совершении) террористического акта.</w:t>
            </w:r>
          </w:p>
          <w:p w:rsidR="005224AB" w:rsidRDefault="0085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мероприятий</w:t>
            </w:r>
            <w:r w:rsidR="005224AB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указанных объектах обеспечить: </w:t>
            </w: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-назначение ответственных лиц на период действия соответствующего уровня террористической опасности;</w:t>
            </w: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пропускного режима;</w:t>
            </w: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содействия террито</w:t>
            </w:r>
            <w:r w:rsidR="00934AEE">
              <w:rPr>
                <w:rFonts w:ascii="Times New Roman" w:hAnsi="Times New Roman" w:cs="Times New Roman"/>
                <w:sz w:val="24"/>
                <w:szCs w:val="24"/>
              </w:rPr>
              <w:t>риальным подразделениям ФСБ,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МЧС России по Челябинской области в проведении проверок  (обследований) подведомственных (относящихся к сфере деятельности) объектов  в целях выявления возможных мест закладки взрывных устройств;</w:t>
            </w: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доведение порядка и содержания представления информации в дежурные службы правоохранительных структур и  аппарат АТК</w:t>
            </w:r>
            <w:r w:rsidR="00BF420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5224AB" w:rsidRDefault="0052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B" w:rsidRPr="00F2374F" w:rsidRDefault="005224AB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возможных зон риска, проведение корректирующих мероприятий  по их минимизации.</w:t>
            </w:r>
          </w:p>
        </w:tc>
        <w:tc>
          <w:tcPr>
            <w:tcW w:w="4252" w:type="dxa"/>
          </w:tcPr>
          <w:p w:rsidR="006D6163" w:rsidRDefault="006D6163" w:rsidP="006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структурных подразделений администрации Чебаркульского городского округа</w:t>
            </w:r>
          </w:p>
          <w:p w:rsidR="005C32C9" w:rsidRPr="00F2374F" w:rsidRDefault="005C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32C9" w:rsidRPr="00F2374F" w:rsidRDefault="00DA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</w:t>
            </w:r>
            <w:r w:rsidR="0025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6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5C32C9" w:rsidRPr="00F2374F" w:rsidRDefault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информационное взаимодействие с антитеррористической комиссией Челябинской области в целях изучения оперативной обстановки в рамках которого ежедневно направляются в аппарат АТК Челябинской области сведения по состоянию систем жизнеобеспечения  подведомственных  (относящихся к сфере деятельности) объектов и возникающим вопросам, требующим решения на уровне АТК Челябинской области.</w:t>
            </w:r>
          </w:p>
        </w:tc>
        <w:tc>
          <w:tcPr>
            <w:tcW w:w="4252" w:type="dxa"/>
          </w:tcPr>
          <w:p w:rsidR="005C32C9" w:rsidRPr="00F2374F" w:rsidRDefault="0058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АТК Чебаркульского городского округа, секретарь АТК Чебаркульского городского округа.</w:t>
            </w:r>
          </w:p>
        </w:tc>
        <w:tc>
          <w:tcPr>
            <w:tcW w:w="2629" w:type="dxa"/>
          </w:tcPr>
          <w:p w:rsidR="005C32C9" w:rsidRPr="00F2374F" w:rsidRDefault="00584EB7" w:rsidP="000E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действия установленного уровня.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8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C32C9" w:rsidRPr="00F2374F" w:rsidRDefault="008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</w:t>
            </w:r>
            <w:r w:rsidR="000839B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направление в аппарат АТК Челябинской области сведений об изменениях в социально-политической обстановке на территории Чебаркульского </w:t>
            </w:r>
            <w:r w:rsidR="0008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округа.</w:t>
            </w:r>
          </w:p>
        </w:tc>
        <w:tc>
          <w:tcPr>
            <w:tcW w:w="4252" w:type="dxa"/>
          </w:tcPr>
          <w:p w:rsidR="005C32C9" w:rsidRPr="00F2374F" w:rsidRDefault="000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АТК Чебаркульского городского округа, секретарь АТК Чебаркульского городского округа.</w:t>
            </w:r>
          </w:p>
        </w:tc>
        <w:tc>
          <w:tcPr>
            <w:tcW w:w="2629" w:type="dxa"/>
          </w:tcPr>
          <w:p w:rsidR="005C32C9" w:rsidRPr="00F2374F" w:rsidRDefault="0008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действия установленного уровня.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6E19A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5C32C9" w:rsidRPr="00F2374F" w:rsidRDefault="006E19A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Направляются в аппарат АТК Челябинской области сведения о планируемых к проведению и проводимых публичных и массовых мероприятиях с участием органов местного самоуправления в Чебаркульском городском округе, для принятия мер по обеспечению безопасности проведения общественно-массовых  мероприятий и (или) решения об отмене (запрете) их проведения на срок установления уровня  террористической опасности.</w:t>
            </w:r>
          </w:p>
        </w:tc>
        <w:tc>
          <w:tcPr>
            <w:tcW w:w="4252" w:type="dxa"/>
          </w:tcPr>
          <w:p w:rsidR="00FA3755" w:rsidRDefault="00FA3755" w:rsidP="00FA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структурных подразделений администрации Чебаркульского городского округа, Председатель АТК Чебаркульского городского округа</w:t>
            </w:r>
          </w:p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32C9" w:rsidRPr="00F2374F" w:rsidRDefault="00150386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+ 8 ч.</w:t>
            </w:r>
          </w:p>
        </w:tc>
      </w:tr>
      <w:tr w:rsidR="00C16386" w:rsidRPr="00F2374F" w:rsidTr="007265CA">
        <w:tc>
          <w:tcPr>
            <w:tcW w:w="14786" w:type="dxa"/>
            <w:gridSpan w:val="4"/>
          </w:tcPr>
          <w:p w:rsidR="00C16386" w:rsidRPr="00C16386" w:rsidRDefault="00C16386" w:rsidP="00C1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6386">
              <w:rPr>
                <w:rFonts w:ascii="Times New Roman" w:hAnsi="Times New Roman" w:cs="Times New Roman"/>
                <w:b/>
                <w:sz w:val="24"/>
                <w:szCs w:val="24"/>
              </w:rPr>
              <w:t>. Высокий («</w:t>
            </w:r>
            <w:r w:rsidR="00DD2729">
              <w:rPr>
                <w:rFonts w:ascii="Times New Roman" w:hAnsi="Times New Roman" w:cs="Times New Roman"/>
                <w:b/>
                <w:sz w:val="24"/>
                <w:szCs w:val="24"/>
              </w:rPr>
              <w:t>жё</w:t>
            </w:r>
            <w:r w:rsidRPr="00C16386">
              <w:rPr>
                <w:rFonts w:ascii="Times New Roman" w:hAnsi="Times New Roman" w:cs="Times New Roman"/>
                <w:b/>
                <w:sz w:val="24"/>
                <w:szCs w:val="24"/>
              </w:rPr>
              <w:t>лтый») уровень террористической опасности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32C9" w:rsidRPr="00F2374F" w:rsidRDefault="00DD272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сообщения от руководителя оперативной группы об установлении на территории Чебаркульского городского округа или территории Челябинской области высокого </w:t>
            </w:r>
            <w:r w:rsidRPr="009309AE">
              <w:rPr>
                <w:rFonts w:ascii="Times New Roman" w:hAnsi="Times New Roman" w:cs="Times New Roman"/>
                <w:b/>
                <w:sz w:val="24"/>
                <w:szCs w:val="24"/>
              </w:rPr>
              <w:t>«желтого»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террористической опасности (наряду с мерами, принимаемыми при установлении повышенного «синего» уровня террористической опасности) принимаются дополнительные меры:</w:t>
            </w:r>
          </w:p>
        </w:tc>
        <w:tc>
          <w:tcPr>
            <w:tcW w:w="4252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C32C9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уточнение имеющихся в Чебаркульском городском округе расчетов сил и средств,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работ:</w:t>
            </w:r>
          </w:p>
          <w:p w:rsidR="003D0D6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оценки потребности в привлечении аварийно-спасательных служб (формирований) Чебаркульского городского округа по локализации возможных после</w:t>
            </w:r>
            <w:r w:rsidR="00096233">
              <w:rPr>
                <w:rFonts w:ascii="Times New Roman" w:hAnsi="Times New Roman" w:cs="Times New Roman"/>
                <w:sz w:val="24"/>
                <w:szCs w:val="24"/>
              </w:rPr>
              <w:t>дствий теракта и спасению людей;</w:t>
            </w:r>
          </w:p>
          <w:p w:rsidR="003D0D6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-уточнение расчетных данных о силах и средствах, выделяемых в состав объединенной группировки при проведении КТО (контртеррористической операции), минимизации и ликвидации последствий совершения террористического акта;</w:t>
            </w:r>
          </w:p>
          <w:p w:rsidR="003D0D6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6F" w:rsidRDefault="003D0D6F" w:rsidP="001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запроса (при необходимости) в ГУ МЧС России по Челябинской области о привлечении дополнительных формирований аварийно-спасательных служб;</w:t>
            </w:r>
          </w:p>
          <w:p w:rsidR="001F2535" w:rsidRPr="00F2374F" w:rsidRDefault="001F2535" w:rsidP="001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готовности муниципальных служб водо- и энергоснабжения к ликвидации и минимизации последствий теракта.</w:t>
            </w:r>
          </w:p>
        </w:tc>
        <w:tc>
          <w:tcPr>
            <w:tcW w:w="4252" w:type="dxa"/>
          </w:tcPr>
          <w:p w:rsidR="005C32C9" w:rsidRPr="00F2374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Чебаркульского городского округа </w:t>
            </w:r>
          </w:p>
        </w:tc>
        <w:tc>
          <w:tcPr>
            <w:tcW w:w="2629" w:type="dxa"/>
          </w:tcPr>
          <w:p w:rsidR="005C32C9" w:rsidRPr="00F2374F" w:rsidRDefault="002668F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+ 12 ч.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2B4C81" w:rsidRPr="00F2374F" w:rsidRDefault="00C875D7" w:rsidP="0009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 участие в организации проведения дополнительных  тренировок по практическому  применению сил и средств, привлекаемых в случае возникновения угрозы террористического акта.</w:t>
            </w:r>
          </w:p>
        </w:tc>
        <w:tc>
          <w:tcPr>
            <w:tcW w:w="4252" w:type="dxa"/>
          </w:tcPr>
          <w:p w:rsidR="005C32C9" w:rsidRPr="00F2374F" w:rsidRDefault="002B4C8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Чебаркульского городского округа </w:t>
            </w:r>
          </w:p>
        </w:tc>
        <w:tc>
          <w:tcPr>
            <w:tcW w:w="2629" w:type="dxa"/>
          </w:tcPr>
          <w:p w:rsidR="005C32C9" w:rsidRPr="00F2374F" w:rsidRDefault="001A2658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введенного уровня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C32C9" w:rsidRDefault="004B221C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</w:t>
            </w:r>
            <w:r w:rsidR="0009623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 по Челябинской области, </w:t>
            </w:r>
            <w:r w:rsidR="00096233">
              <w:rPr>
                <w:rFonts w:ascii="Times New Roman" w:hAnsi="Times New Roman" w:cs="Times New Roman"/>
                <w:sz w:val="24"/>
                <w:szCs w:val="24"/>
              </w:rPr>
              <w:t xml:space="preserve">в г. Миассе,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r w:rsidR="00096233">
              <w:rPr>
                <w:rFonts w:ascii="Times New Roman" w:hAnsi="Times New Roman" w:cs="Times New Roman"/>
                <w:sz w:val="24"/>
                <w:szCs w:val="24"/>
              </w:rPr>
              <w:t xml:space="preserve">«Чебаркульский»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Челябинской области</w:t>
            </w:r>
            <w:r w:rsidR="00096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A7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реализуются меры  по повышению антитеррористической защищенности подведомственных (относящихся к сфере  деятельности) объектов, включенных в перечень потенциальных объектов  террористических посягательств: </w:t>
            </w:r>
          </w:p>
          <w:p w:rsidR="00907A75" w:rsidRDefault="00907A75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контроля  пропускного режима, за противопожарным состоянием, инженерно-техническимии средствами антитеррористической защищенности объектов;</w:t>
            </w:r>
          </w:p>
          <w:p w:rsidR="00907A75" w:rsidRDefault="00907A75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75" w:rsidRDefault="00907A75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дополнительных инструктажей работников и технического персонала данных объектов по порядку действий в случае возникновения угрозы  совершения (совершении) террористического акта, а также действиям  по минимизации и ликвидации последствий террористического акта;</w:t>
            </w:r>
          </w:p>
          <w:p w:rsidR="00907A75" w:rsidRDefault="00907A75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75" w:rsidRPr="00F2374F" w:rsidRDefault="00907A75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9549BD">
              <w:rPr>
                <w:rFonts w:ascii="Times New Roman" w:hAnsi="Times New Roman" w:cs="Times New Roman"/>
                <w:sz w:val="24"/>
                <w:szCs w:val="24"/>
              </w:rPr>
              <w:t>постов охраны объектов и мобильных групп охраны общественного  порядка (в том числе с привлечением добровольных объединений граждан).</w:t>
            </w:r>
          </w:p>
        </w:tc>
        <w:tc>
          <w:tcPr>
            <w:tcW w:w="4252" w:type="dxa"/>
          </w:tcPr>
          <w:p w:rsidR="005C32C9" w:rsidRPr="00F2374F" w:rsidRDefault="00B6126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Чебаркульского городского округа </w:t>
            </w:r>
          </w:p>
        </w:tc>
        <w:tc>
          <w:tcPr>
            <w:tcW w:w="2629" w:type="dxa"/>
          </w:tcPr>
          <w:p w:rsidR="005C32C9" w:rsidRPr="00F2374F" w:rsidRDefault="00B6126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+18 ч.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3D0D6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C32C9" w:rsidRDefault="00C47FC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возможностях медицинских организаций, расположенных на территории Чебаркульского городского округа, по оказанию скорой медицинской помощи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пострадавших.</w:t>
            </w:r>
          </w:p>
          <w:p w:rsidR="00C47FC1" w:rsidRDefault="00C47FC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C1" w:rsidRDefault="00C47FC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аппарат АТК Челябинской области уточненных данных:</w:t>
            </w:r>
          </w:p>
          <w:p w:rsidR="00C47FC1" w:rsidRDefault="00C47FC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готовности к транспортировке пострадавших в медицинские организации и учреждения;</w:t>
            </w:r>
          </w:p>
          <w:p w:rsidR="00240044" w:rsidRPr="00F2374F" w:rsidRDefault="00240044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достаточности  и необходимости пополнения запасов крови, медикаментов и изделий медицинского назначения.</w:t>
            </w:r>
          </w:p>
        </w:tc>
        <w:tc>
          <w:tcPr>
            <w:tcW w:w="4252" w:type="dxa"/>
          </w:tcPr>
          <w:p w:rsidR="005C32C9" w:rsidRPr="00F2374F" w:rsidRDefault="00C47FC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Чебаркульского городского округа </w:t>
            </w:r>
          </w:p>
        </w:tc>
        <w:tc>
          <w:tcPr>
            <w:tcW w:w="2629" w:type="dxa"/>
          </w:tcPr>
          <w:p w:rsidR="00C47FC1" w:rsidRDefault="00C47FC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C9" w:rsidRPr="00C47FC1" w:rsidRDefault="00C47FC1" w:rsidP="005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+ 12 ч.</w:t>
            </w:r>
          </w:p>
        </w:tc>
      </w:tr>
      <w:tr w:rsidR="00240044" w:rsidRPr="00F2374F" w:rsidTr="00C21AC0">
        <w:tc>
          <w:tcPr>
            <w:tcW w:w="14786" w:type="dxa"/>
            <w:gridSpan w:val="4"/>
          </w:tcPr>
          <w:p w:rsidR="00240044" w:rsidRPr="00B82557" w:rsidRDefault="00B82557" w:rsidP="00B8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82557">
              <w:rPr>
                <w:rFonts w:ascii="Times New Roman" w:hAnsi="Times New Roman" w:cs="Times New Roman"/>
                <w:b/>
                <w:sz w:val="24"/>
                <w:szCs w:val="24"/>
              </w:rPr>
              <w:t>. Критический («красный») уровень террористической опасности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32C9" w:rsidRPr="00F2374F" w:rsidRDefault="002E4ED2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информации от руководителя  оперативной группы  об установлении на территории Чебаркульского городского округа</w:t>
            </w:r>
            <w:r w:rsidR="009E648C">
              <w:rPr>
                <w:rFonts w:ascii="Times New Roman" w:hAnsi="Times New Roman" w:cs="Times New Roman"/>
                <w:sz w:val="24"/>
                <w:szCs w:val="24"/>
              </w:rPr>
              <w:t xml:space="preserve"> или на территории Челябинской области критического «красного» уровня террористической опасности  (наряду с мерами, принимаемыми при установлении повышенного </w:t>
            </w:r>
            <w:r w:rsidR="009E648C" w:rsidRPr="009309AE">
              <w:rPr>
                <w:rFonts w:ascii="Times New Roman" w:hAnsi="Times New Roman" w:cs="Times New Roman"/>
                <w:b/>
                <w:sz w:val="24"/>
                <w:szCs w:val="24"/>
              </w:rPr>
              <w:t>«синего»</w:t>
            </w:r>
            <w:r w:rsidR="009E648C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высокого </w:t>
            </w:r>
            <w:r w:rsidR="009E648C" w:rsidRPr="009309AE">
              <w:rPr>
                <w:rFonts w:ascii="Times New Roman" w:hAnsi="Times New Roman" w:cs="Times New Roman"/>
                <w:b/>
                <w:sz w:val="24"/>
                <w:szCs w:val="24"/>
              </w:rPr>
              <w:t>«жёлтого»</w:t>
            </w:r>
            <w:r w:rsidR="009E648C">
              <w:rPr>
                <w:rFonts w:ascii="Times New Roman" w:hAnsi="Times New Roman" w:cs="Times New Roman"/>
                <w:sz w:val="24"/>
                <w:szCs w:val="24"/>
              </w:rPr>
              <w:t xml:space="preserve"> уровней террористической опасности) принимаются дополнительные меры: </w:t>
            </w:r>
          </w:p>
        </w:tc>
        <w:tc>
          <w:tcPr>
            <w:tcW w:w="4252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C32C9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приведения в состояние готовности аварийно-спасательных служб и медицинских организаций  городского округа. </w:t>
            </w:r>
          </w:p>
          <w:p w:rsidR="003C7EB1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B1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Наряду с мерами, применяемыми при ведении повышенного </w:t>
            </w:r>
            <w:r w:rsidRPr="009309AE">
              <w:rPr>
                <w:rFonts w:ascii="Times New Roman" w:hAnsi="Times New Roman" w:cs="Times New Roman"/>
                <w:b/>
                <w:sz w:val="24"/>
                <w:szCs w:val="24"/>
              </w:rPr>
              <w:t>(«синего»)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высокого </w:t>
            </w:r>
            <w:r w:rsidRPr="0093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(«жёлтого»)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уровней  террористической опасности принимаются  дополнительные меры:</w:t>
            </w:r>
          </w:p>
          <w:p w:rsidR="003C7EB1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B1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соответствующих подразделений администрации Чебаркульского городского округа и медицинских учреждений в готовность к немедленному осуществлению мероприятий по минимизации и ликвидации последствий возможного теракта;</w:t>
            </w:r>
          </w:p>
          <w:p w:rsidR="003C7EB1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B1" w:rsidRDefault="003C7E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инженерного, технического и материального обеспечения проводимых мероприятий;</w:t>
            </w:r>
          </w:p>
          <w:p w:rsidR="008822AC" w:rsidRDefault="008822AC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AC" w:rsidRDefault="00C81DB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-направление сил </w:t>
            </w:r>
            <w:r w:rsidR="0088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5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822A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привлекаемых для выполнения мероприятий по минимизации и ликвидации последствий террористического акта в места, определенные аппаратом оперативного штаба </w:t>
            </w:r>
            <w:r w:rsidR="00E50D14">
              <w:rPr>
                <w:rFonts w:ascii="Times New Roman" w:hAnsi="Times New Roman" w:cs="Times New Roman"/>
                <w:sz w:val="24"/>
                <w:szCs w:val="24"/>
              </w:rPr>
              <w:t>в Челябинской области;</w:t>
            </w:r>
          </w:p>
          <w:p w:rsidR="00E50D14" w:rsidRDefault="00E50D14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14" w:rsidRPr="00F2374F" w:rsidRDefault="00E50D14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расчетов руково</w:t>
            </w:r>
            <w:r w:rsidR="00000463">
              <w:rPr>
                <w:rFonts w:ascii="Times New Roman" w:hAnsi="Times New Roman" w:cs="Times New Roman"/>
                <w:sz w:val="24"/>
                <w:szCs w:val="24"/>
              </w:rPr>
              <w:t>дителю оперативного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="006A05E3">
              <w:rPr>
                <w:rFonts w:ascii="Times New Roman" w:hAnsi="Times New Roman" w:cs="Times New Roman"/>
                <w:sz w:val="24"/>
                <w:szCs w:val="24"/>
              </w:rPr>
              <w:t xml:space="preserve">о задачам и порядку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средств, привлекаемых к подготовке и проведению мероприятий по минимизации и ликвидации последствий террористического акта и защите населения.</w:t>
            </w:r>
          </w:p>
        </w:tc>
        <w:tc>
          <w:tcPr>
            <w:tcW w:w="4252" w:type="dxa"/>
          </w:tcPr>
          <w:p w:rsidR="005C32C9" w:rsidRPr="00F2374F" w:rsidRDefault="00F76170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Чебаркульского городского округа</w:t>
            </w:r>
          </w:p>
        </w:tc>
        <w:tc>
          <w:tcPr>
            <w:tcW w:w="2629" w:type="dxa"/>
          </w:tcPr>
          <w:p w:rsidR="005C32C9" w:rsidRPr="00F2374F" w:rsidRDefault="00F76170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«Ч» +4 ч.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59622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5C32C9" w:rsidRPr="003A392E" w:rsidRDefault="0059622F" w:rsidP="003A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усиления охраны наиболее вероятных потенциальных объектов террористических посягательств: </w:t>
            </w:r>
          </w:p>
          <w:p w:rsidR="0059622F" w:rsidRPr="003A392E" w:rsidRDefault="0059622F" w:rsidP="003A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2F" w:rsidRPr="00F2374F" w:rsidRDefault="0059622F" w:rsidP="003A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2E">
              <w:rPr>
                <w:rFonts w:ascii="Times New Roman" w:hAnsi="Times New Roman" w:cs="Times New Roman"/>
                <w:sz w:val="24"/>
                <w:szCs w:val="24"/>
              </w:rPr>
              <w:t xml:space="preserve">- во взаимодействии с </w:t>
            </w:r>
            <w:r w:rsidR="003A392E">
              <w:rPr>
                <w:rFonts w:ascii="Times New Roman" w:hAnsi="Times New Roman" w:cs="Times New Roman"/>
                <w:sz w:val="24"/>
                <w:szCs w:val="24"/>
              </w:rPr>
              <w:t>МО МВД «Чебаркульский» Челябинской области</w:t>
            </w:r>
            <w:r w:rsidRPr="003A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92E" w:rsidRPr="003A392E">
              <w:rPr>
                <w:rFonts w:ascii="Times New Roman" w:eastAsia="Calibri" w:hAnsi="Times New Roman" w:cs="Times New Roman"/>
                <w:sz w:val="24"/>
                <w:szCs w:val="24"/>
              </w:rPr>
              <w:t>ОВО по г. Чебаркулю – филиал ФГКУ «УВО ВНГ России по Челябинской области,</w:t>
            </w:r>
            <w:r w:rsidR="003A392E" w:rsidRPr="003A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принятие мер по усилению охраны объектов </w:t>
            </w:r>
            <w:r w:rsidR="004B76F5" w:rsidRPr="003A392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3A392E">
              <w:rPr>
                <w:rFonts w:ascii="Times New Roman" w:hAnsi="Times New Roman" w:cs="Times New Roman"/>
                <w:sz w:val="24"/>
                <w:szCs w:val="24"/>
              </w:rPr>
              <w:t>, связи</w:t>
            </w:r>
            <w:r w:rsidR="00285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39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жизнеобеспечения Чебаркульского городского округа, с задействованием добровольных объединений граждан.</w:t>
            </w:r>
          </w:p>
        </w:tc>
        <w:tc>
          <w:tcPr>
            <w:tcW w:w="4252" w:type="dxa"/>
          </w:tcPr>
          <w:p w:rsidR="005C32C9" w:rsidRPr="00F2374F" w:rsidRDefault="005C32C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32C9" w:rsidRPr="00F2374F" w:rsidRDefault="004B76F5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срокам, установленным в пр</w:t>
            </w:r>
            <w:r w:rsidR="00736B55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едложениях оперативного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5361D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</w:tcPr>
          <w:p w:rsidR="005C32C9" w:rsidRDefault="005361D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E424DA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DAF" w:rsidRPr="00441DAF">
              <w:rPr>
                <w:rFonts w:ascii="Times New Roman" w:hAnsi="Times New Roman" w:cs="Times New Roman"/>
                <w:b/>
                <w:sz w:val="24"/>
                <w:szCs w:val="24"/>
              </w:rPr>
              <w:t>«красного»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контртеррористической операции </w:t>
            </w:r>
            <w:r w:rsidR="0083737A">
              <w:rPr>
                <w:rFonts w:ascii="Times New Roman" w:hAnsi="Times New Roman" w:cs="Times New Roman"/>
                <w:sz w:val="24"/>
                <w:szCs w:val="24"/>
              </w:rPr>
              <w:t xml:space="preserve">(КТО)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1DAF">
              <w:rPr>
                <w:rFonts w:ascii="Times New Roman" w:hAnsi="Times New Roman" w:cs="Times New Roman"/>
                <w:sz w:val="24"/>
                <w:szCs w:val="24"/>
              </w:rPr>
              <w:t>развёртывание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 временного размещения людей, удаленных с отдельных участков местности и объектов, обеспечение их питанием и одеждой:</w:t>
            </w:r>
          </w:p>
          <w:p w:rsidR="005361D3" w:rsidRDefault="005361D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23" w:rsidRDefault="00F4482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первоочередных мероприятий по обеспечению безопасности населения, проживающих (находящихся) на подведомственных (относящихся к сфере деятельности) объектах в зоне совершения террористического акта, представление в аппарат оперативной группы вариантов их эвакуации;</w:t>
            </w:r>
          </w:p>
          <w:p w:rsidR="00EE24CF" w:rsidRDefault="00EE24C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CF" w:rsidRDefault="00EE24C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содействия в развертывании пунктов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медицинской  помощи пострадавшим и возможным жертвам силами учреждений скорой медицинской помощи</w:t>
            </w:r>
            <w:r w:rsidR="00FB3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1F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F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необходимости осуществляется взаимодействие с представителями бизнес-сообщества по вопросу возможности предоставления дополнительного объема продовольствия, товаров промышленного, бытового и иного назначения.</w:t>
            </w:r>
          </w:p>
          <w:p w:rsidR="00F44823" w:rsidRPr="00F2374F" w:rsidRDefault="00F44823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C32C9" w:rsidRPr="00F2374F" w:rsidRDefault="00FB3C2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Чебаркульского городского округа</w:t>
            </w:r>
          </w:p>
        </w:tc>
        <w:tc>
          <w:tcPr>
            <w:tcW w:w="2629" w:type="dxa"/>
          </w:tcPr>
          <w:p w:rsidR="005C32C9" w:rsidRPr="00F2374F" w:rsidRDefault="00FB3C2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</w:tcPr>
          <w:p w:rsidR="005C32C9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неотложных мер по спасению людей, охране имущества, оставшегося  без присмотра, содействие бесперебойной работе спасательных служб:</w:t>
            </w:r>
          </w:p>
          <w:p w:rsidR="006131F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F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-выделение транспортных средств, для эвакуации населения и выработка</w:t>
            </w:r>
            <w:r w:rsidR="00626D3E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движения транспортных средств в пункты временного размещения;</w:t>
            </w:r>
          </w:p>
          <w:p w:rsidR="00626D3E" w:rsidRDefault="00626D3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3E" w:rsidRDefault="00626D3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совместно с должностными лицами объекта, в отношении которого совершен террористических акт, работы по обеспечению его технической и энергетической безопасности и представление в оперативный штаб поэтажных схем объекта, линий подземных коммуникаций, систем энергоснабжения, водоснабжения, вентиляции, канализации и.т.д.;</w:t>
            </w:r>
          </w:p>
          <w:p w:rsidR="00626D3E" w:rsidRDefault="00626D3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3E" w:rsidRPr="00F2374F" w:rsidRDefault="00626D3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содействия в подготовке к реализации решения оперативного штаба об отключении потенциально опасных объектов, иных объектов, находящихся в зоне п</w:t>
            </w:r>
            <w:r w:rsidR="008A5531">
              <w:rPr>
                <w:rFonts w:ascii="Times New Roman" w:hAnsi="Times New Roman" w:cs="Times New Roman"/>
                <w:sz w:val="24"/>
                <w:szCs w:val="24"/>
              </w:rPr>
              <w:t>роведения КТО от линий электроп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итания, водоснабжения.</w:t>
            </w:r>
          </w:p>
        </w:tc>
        <w:tc>
          <w:tcPr>
            <w:tcW w:w="4252" w:type="dxa"/>
          </w:tcPr>
          <w:p w:rsidR="005C32C9" w:rsidRPr="00F2374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629" w:type="dxa"/>
          </w:tcPr>
          <w:p w:rsidR="005C32C9" w:rsidRPr="00F2374F" w:rsidRDefault="006131FF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A6440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C32C9" w:rsidRDefault="00A64409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состояние готовности: транспортных средств – к эвакуации людей; медицинских организаций  - к приему лиц, которым в результате  террористического акта может быть причинен физический и моральный ущерб;</w:t>
            </w:r>
            <w:r w:rsidR="00AF0522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экстренной психологической помощи – к работе с пострадавшими и их </w:t>
            </w:r>
            <w:r w:rsidR="00AF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родственниками.</w:t>
            </w:r>
          </w:p>
          <w:p w:rsidR="00562C61" w:rsidRDefault="00562C6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61" w:rsidRDefault="00562C6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распорядительных документов:</w:t>
            </w:r>
          </w:p>
          <w:p w:rsidR="00562C61" w:rsidRDefault="00562C6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61" w:rsidRDefault="00562C6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приостановке деятельности учреждений и организаций, находящихся в зоне проведения КТО;</w:t>
            </w:r>
          </w:p>
          <w:p w:rsidR="00562C61" w:rsidRDefault="00562C6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61" w:rsidRDefault="00562C6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эвакуационных  мероприятий  граждан и имущества из зоны проведения КТО (по согласованию с руководителем оперативного </w:t>
            </w:r>
            <w:r w:rsidR="00D7622E">
              <w:rPr>
                <w:rFonts w:ascii="Times New Roman" w:hAnsi="Times New Roman" w:cs="Times New Roman"/>
                <w:sz w:val="24"/>
                <w:szCs w:val="24"/>
              </w:rPr>
              <w:t>штаба в Камчатском крае);</w:t>
            </w:r>
          </w:p>
          <w:p w:rsidR="00D7622E" w:rsidRDefault="00D7622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2E" w:rsidRDefault="00D7622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развертывании и оборудовании пунктов оказания медицинской и психологической помощи;</w:t>
            </w:r>
          </w:p>
          <w:p w:rsidR="00D7622E" w:rsidRDefault="00D7622E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7B" w:rsidRDefault="0059757B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пофамильных списков:</w:t>
            </w:r>
          </w:p>
          <w:p w:rsidR="0059757B" w:rsidRDefault="0059757B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оказавшихся в зоне проведения КТО, (захваченном объекте);</w:t>
            </w:r>
          </w:p>
          <w:p w:rsidR="0059757B" w:rsidRDefault="0059757B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пострадавших (погибших) в результате террористического акта;</w:t>
            </w:r>
          </w:p>
          <w:p w:rsidR="0059757B" w:rsidRDefault="0059757B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жителей близлежащих домов;</w:t>
            </w:r>
          </w:p>
          <w:p w:rsidR="0059757B" w:rsidRPr="00F2374F" w:rsidRDefault="00972F92" w:rsidP="0097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родственников пострадавших (погибших) в результате террористического акта.</w:t>
            </w:r>
          </w:p>
        </w:tc>
        <w:tc>
          <w:tcPr>
            <w:tcW w:w="4252" w:type="dxa"/>
          </w:tcPr>
          <w:p w:rsidR="005C32C9" w:rsidRPr="00F2374F" w:rsidRDefault="00196B02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Чебаркульского городского округа</w:t>
            </w:r>
          </w:p>
        </w:tc>
        <w:tc>
          <w:tcPr>
            <w:tcW w:w="2629" w:type="dxa"/>
          </w:tcPr>
          <w:p w:rsidR="005C32C9" w:rsidRPr="00F2374F" w:rsidRDefault="00196B02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</w:t>
            </w:r>
          </w:p>
        </w:tc>
      </w:tr>
      <w:tr w:rsidR="005C32C9" w:rsidRPr="00F2374F" w:rsidTr="00E5178B">
        <w:tc>
          <w:tcPr>
            <w:tcW w:w="1101" w:type="dxa"/>
          </w:tcPr>
          <w:p w:rsidR="005C32C9" w:rsidRPr="00F2374F" w:rsidRDefault="003000E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804" w:type="dxa"/>
          </w:tcPr>
          <w:p w:rsidR="005C32C9" w:rsidRPr="00F2374F" w:rsidRDefault="003000E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решения председателя НАК об отмене критического «красного» уровня террористической опасности в СМИ.</w:t>
            </w:r>
          </w:p>
        </w:tc>
        <w:tc>
          <w:tcPr>
            <w:tcW w:w="4252" w:type="dxa"/>
          </w:tcPr>
          <w:p w:rsidR="005C32C9" w:rsidRPr="00F2374F" w:rsidRDefault="003000E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АТК Чебаркульского городского округа</w:t>
            </w:r>
          </w:p>
        </w:tc>
        <w:tc>
          <w:tcPr>
            <w:tcW w:w="2629" w:type="dxa"/>
          </w:tcPr>
          <w:p w:rsidR="005C32C9" w:rsidRPr="00F2374F" w:rsidRDefault="003000E1" w:rsidP="000C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принятия решения</w:t>
            </w:r>
          </w:p>
        </w:tc>
      </w:tr>
    </w:tbl>
    <w:p w:rsidR="00FB643F" w:rsidRDefault="00FB643F">
      <w:pPr>
        <w:rPr>
          <w:rFonts w:ascii="Times New Roman" w:hAnsi="Times New Roman" w:cs="Times New Roman"/>
          <w:sz w:val="24"/>
          <w:szCs w:val="24"/>
        </w:rPr>
      </w:pPr>
    </w:p>
    <w:p w:rsidR="00FB4A66" w:rsidRDefault="00FB4A66" w:rsidP="00FB4A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*«Ч»</w:t>
      </w:r>
      <w:r w:rsidR="00C3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принятия решения об установления уровня террористической опасности;</w:t>
      </w:r>
    </w:p>
    <w:p w:rsidR="00FB4A66" w:rsidRPr="00FB4A66" w:rsidRDefault="00C3408C" w:rsidP="00FB4A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66">
        <w:rPr>
          <w:rFonts w:ascii="Times New Roman" w:hAnsi="Times New Roman" w:cs="Times New Roman"/>
          <w:sz w:val="24"/>
          <w:szCs w:val="24"/>
        </w:rPr>
        <w:t xml:space="preserve"> «+»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66">
        <w:rPr>
          <w:rFonts w:ascii="Times New Roman" w:hAnsi="Times New Roman" w:cs="Times New Roman"/>
          <w:sz w:val="24"/>
          <w:szCs w:val="24"/>
        </w:rPr>
        <w:t>время, необходимое для выполнения планового мероприятия, зависит от складывающейся на территории Чебаркульского городского округа обстановки при установлении уровней террористической опасности.</w:t>
      </w:r>
    </w:p>
    <w:sectPr w:rsidR="00FB4A66" w:rsidRPr="00FB4A66" w:rsidSect="005C32C9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87" w:rsidRDefault="00792E87" w:rsidP="00832A76">
      <w:pPr>
        <w:spacing w:after="0" w:line="240" w:lineRule="auto"/>
      </w:pPr>
      <w:r>
        <w:separator/>
      </w:r>
    </w:p>
  </w:endnote>
  <w:endnote w:type="continuationSeparator" w:id="1">
    <w:p w:rsidR="00792E87" w:rsidRDefault="00792E87" w:rsidP="008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87" w:rsidRDefault="00792E87" w:rsidP="00832A76">
      <w:pPr>
        <w:spacing w:after="0" w:line="240" w:lineRule="auto"/>
      </w:pPr>
      <w:r>
        <w:separator/>
      </w:r>
    </w:p>
  </w:footnote>
  <w:footnote w:type="continuationSeparator" w:id="1">
    <w:p w:rsidR="00792E87" w:rsidRDefault="00792E87" w:rsidP="008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B2" w:rsidRDefault="005C32C9" w:rsidP="00DF48B2">
    <w:pPr>
      <w:pStyle w:val="Style1"/>
      <w:widowControl/>
      <w:spacing w:line="278" w:lineRule="exact"/>
      <w:ind w:left="4962"/>
      <w:jc w:val="both"/>
      <w:rPr>
        <w:rStyle w:val="FontStyle11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852B08">
      <w:t xml:space="preserve">                        </w:t>
    </w:r>
    <w:r w:rsidR="00EF4380">
      <w:t xml:space="preserve"> </w:t>
    </w:r>
    <w:r w:rsidR="00DF48B2">
      <w:rPr>
        <w:rStyle w:val="FontStyle11"/>
      </w:rPr>
      <w:t xml:space="preserve">                                                     </w:t>
    </w:r>
  </w:p>
  <w:p w:rsidR="00DF48B2" w:rsidRPr="00DF48B2" w:rsidRDefault="00DF48B2" w:rsidP="00DF48B2">
    <w:pPr>
      <w:pStyle w:val="Style1"/>
      <w:widowControl/>
      <w:spacing w:line="278" w:lineRule="exact"/>
      <w:ind w:left="4962"/>
      <w:jc w:val="both"/>
      <w:rPr>
        <w:rStyle w:val="FontStyle11"/>
        <w:b w:val="0"/>
      </w:rPr>
    </w:pPr>
    <w:r>
      <w:rPr>
        <w:rStyle w:val="FontStyle11"/>
      </w:rPr>
      <w:t xml:space="preserve">                                                                                                                                      </w:t>
    </w:r>
    <w:r w:rsidRPr="00DF48B2">
      <w:rPr>
        <w:rStyle w:val="FontStyle11"/>
        <w:b w:val="0"/>
      </w:rPr>
      <w:t>П</w:t>
    </w:r>
    <w:r>
      <w:rPr>
        <w:rStyle w:val="FontStyle11"/>
        <w:b w:val="0"/>
      </w:rPr>
      <w:t>риложение 9</w:t>
    </w:r>
  </w:p>
  <w:p w:rsidR="00DF48B2" w:rsidRPr="00DF48B2" w:rsidRDefault="00DF48B2" w:rsidP="00DF48B2">
    <w:pPr>
      <w:pStyle w:val="Style5"/>
      <w:widowControl/>
      <w:spacing w:line="278" w:lineRule="exact"/>
      <w:ind w:left="4962"/>
      <w:jc w:val="right"/>
      <w:rPr>
        <w:rStyle w:val="FontStyle12"/>
      </w:rPr>
    </w:pPr>
    <w:r w:rsidRPr="00DF48B2">
      <w:rPr>
        <w:rStyle w:val="FontStyle12"/>
      </w:rPr>
      <w:t xml:space="preserve">                    к   постановлению администрации</w:t>
    </w:r>
  </w:p>
  <w:p w:rsidR="00DF48B2" w:rsidRPr="00DF48B2" w:rsidRDefault="00DF48B2" w:rsidP="00DF48B2">
    <w:pPr>
      <w:pStyle w:val="Style5"/>
      <w:widowControl/>
      <w:spacing w:line="278" w:lineRule="exact"/>
      <w:ind w:left="4962"/>
      <w:jc w:val="right"/>
      <w:rPr>
        <w:rStyle w:val="FontStyle12"/>
      </w:rPr>
    </w:pPr>
    <w:r w:rsidRPr="00DF48B2">
      <w:rPr>
        <w:rStyle w:val="FontStyle12"/>
      </w:rPr>
      <w:t>Чебаркульского  городского округа</w:t>
    </w:r>
  </w:p>
  <w:p w:rsidR="005C32C9" w:rsidRPr="00DF48B2" w:rsidRDefault="00DF48B2" w:rsidP="00DF48B2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DF48B2">
      <w:rPr>
        <w:rStyle w:val="FontStyle12"/>
      </w:rPr>
      <w:t>от  «__</w:t>
    </w:r>
    <w:r w:rsidR="00547442">
      <w:rPr>
        <w:rStyle w:val="FontStyle12"/>
      </w:rPr>
      <w:t>17</w:t>
    </w:r>
    <w:r w:rsidRPr="00DF48B2">
      <w:rPr>
        <w:rStyle w:val="FontStyle12"/>
      </w:rPr>
      <w:t>___» __</w:t>
    </w:r>
    <w:r w:rsidR="00547442">
      <w:rPr>
        <w:rStyle w:val="FontStyle12"/>
      </w:rPr>
      <w:t>08</w:t>
    </w:r>
    <w:r w:rsidRPr="00DF48B2">
      <w:rPr>
        <w:rStyle w:val="FontStyle12"/>
      </w:rPr>
      <w:t>___ 2023  г. №__</w:t>
    </w:r>
    <w:r w:rsidR="00547442">
      <w:rPr>
        <w:rStyle w:val="FontStyle12"/>
      </w:rPr>
      <w:t>617__</w:t>
    </w:r>
  </w:p>
  <w:p w:rsidR="000F2564" w:rsidRDefault="000F25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1F49"/>
    <w:multiLevelType w:val="hybridMultilevel"/>
    <w:tmpl w:val="034E2F28"/>
    <w:lvl w:ilvl="0" w:tplc="5EF6A05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D3236"/>
    <w:multiLevelType w:val="hybridMultilevel"/>
    <w:tmpl w:val="C8641DC2"/>
    <w:lvl w:ilvl="0" w:tplc="B358E11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44BBA"/>
    <w:multiLevelType w:val="hybridMultilevel"/>
    <w:tmpl w:val="EBF0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A76"/>
    <w:rsid w:val="00000463"/>
    <w:rsid w:val="000839B5"/>
    <w:rsid w:val="00096233"/>
    <w:rsid w:val="000E759B"/>
    <w:rsid w:val="000F2564"/>
    <w:rsid w:val="0012714C"/>
    <w:rsid w:val="00143531"/>
    <w:rsid w:val="00150386"/>
    <w:rsid w:val="0017036C"/>
    <w:rsid w:val="0019305A"/>
    <w:rsid w:val="00196B02"/>
    <w:rsid w:val="001A2658"/>
    <w:rsid w:val="001C4593"/>
    <w:rsid w:val="001F2535"/>
    <w:rsid w:val="001F689A"/>
    <w:rsid w:val="001F7BD7"/>
    <w:rsid w:val="002357DF"/>
    <w:rsid w:val="00240044"/>
    <w:rsid w:val="00257DE3"/>
    <w:rsid w:val="002668F3"/>
    <w:rsid w:val="00274AC8"/>
    <w:rsid w:val="002858E6"/>
    <w:rsid w:val="002B4C81"/>
    <w:rsid w:val="002E4ED2"/>
    <w:rsid w:val="003000E1"/>
    <w:rsid w:val="003428C3"/>
    <w:rsid w:val="003541F3"/>
    <w:rsid w:val="003A392E"/>
    <w:rsid w:val="003C7EB1"/>
    <w:rsid w:val="003D0D6F"/>
    <w:rsid w:val="004006C4"/>
    <w:rsid w:val="00441DAF"/>
    <w:rsid w:val="004837EE"/>
    <w:rsid w:val="004B221C"/>
    <w:rsid w:val="004B76F5"/>
    <w:rsid w:val="004F427A"/>
    <w:rsid w:val="005224AB"/>
    <w:rsid w:val="005361D3"/>
    <w:rsid w:val="00536764"/>
    <w:rsid w:val="00547442"/>
    <w:rsid w:val="00562C61"/>
    <w:rsid w:val="00581FBF"/>
    <w:rsid w:val="00584EB7"/>
    <w:rsid w:val="0059622F"/>
    <w:rsid w:val="0059757B"/>
    <w:rsid w:val="005C32C9"/>
    <w:rsid w:val="005E0411"/>
    <w:rsid w:val="006131FF"/>
    <w:rsid w:val="00626D3E"/>
    <w:rsid w:val="00662E32"/>
    <w:rsid w:val="00687671"/>
    <w:rsid w:val="006A05E3"/>
    <w:rsid w:val="006A4419"/>
    <w:rsid w:val="006C145E"/>
    <w:rsid w:val="006D6163"/>
    <w:rsid w:val="006E19A3"/>
    <w:rsid w:val="00736B55"/>
    <w:rsid w:val="007415A5"/>
    <w:rsid w:val="007514B8"/>
    <w:rsid w:val="00792E87"/>
    <w:rsid w:val="00832A76"/>
    <w:rsid w:val="0083737A"/>
    <w:rsid w:val="0084513A"/>
    <w:rsid w:val="00852B08"/>
    <w:rsid w:val="00853E9E"/>
    <w:rsid w:val="008822AC"/>
    <w:rsid w:val="008A5531"/>
    <w:rsid w:val="008B0A61"/>
    <w:rsid w:val="00906DF8"/>
    <w:rsid w:val="00907A75"/>
    <w:rsid w:val="009309AE"/>
    <w:rsid w:val="00934AEE"/>
    <w:rsid w:val="009549BD"/>
    <w:rsid w:val="00957ADA"/>
    <w:rsid w:val="00972F92"/>
    <w:rsid w:val="009C550B"/>
    <w:rsid w:val="009E648C"/>
    <w:rsid w:val="00A64409"/>
    <w:rsid w:val="00A70410"/>
    <w:rsid w:val="00AF0522"/>
    <w:rsid w:val="00B02E1E"/>
    <w:rsid w:val="00B4312E"/>
    <w:rsid w:val="00B6126E"/>
    <w:rsid w:val="00B82557"/>
    <w:rsid w:val="00BF420A"/>
    <w:rsid w:val="00C04064"/>
    <w:rsid w:val="00C16386"/>
    <w:rsid w:val="00C3408C"/>
    <w:rsid w:val="00C44AF0"/>
    <w:rsid w:val="00C47FC1"/>
    <w:rsid w:val="00C520AF"/>
    <w:rsid w:val="00C520C4"/>
    <w:rsid w:val="00C81DB1"/>
    <w:rsid w:val="00C875D7"/>
    <w:rsid w:val="00D252FA"/>
    <w:rsid w:val="00D7622E"/>
    <w:rsid w:val="00DA11C6"/>
    <w:rsid w:val="00DA7791"/>
    <w:rsid w:val="00DD2729"/>
    <w:rsid w:val="00DF48B2"/>
    <w:rsid w:val="00E0232B"/>
    <w:rsid w:val="00E04FC4"/>
    <w:rsid w:val="00E20A36"/>
    <w:rsid w:val="00E424DA"/>
    <w:rsid w:val="00E50D14"/>
    <w:rsid w:val="00E5178B"/>
    <w:rsid w:val="00EC3E03"/>
    <w:rsid w:val="00EE24CF"/>
    <w:rsid w:val="00EF4380"/>
    <w:rsid w:val="00F138A5"/>
    <w:rsid w:val="00F2374F"/>
    <w:rsid w:val="00F44823"/>
    <w:rsid w:val="00F51658"/>
    <w:rsid w:val="00F76170"/>
    <w:rsid w:val="00FA3755"/>
    <w:rsid w:val="00FB3C29"/>
    <w:rsid w:val="00FB4A66"/>
    <w:rsid w:val="00FB643F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A76"/>
  </w:style>
  <w:style w:type="paragraph" w:styleId="a5">
    <w:name w:val="footer"/>
    <w:basedOn w:val="a"/>
    <w:link w:val="a6"/>
    <w:uiPriority w:val="99"/>
    <w:semiHidden/>
    <w:unhideWhenUsed/>
    <w:rsid w:val="0083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A76"/>
  </w:style>
  <w:style w:type="table" w:styleId="a7">
    <w:name w:val="Table Grid"/>
    <w:basedOn w:val="a1"/>
    <w:uiPriority w:val="59"/>
    <w:rsid w:val="005C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7ADA"/>
    <w:pPr>
      <w:ind w:left="720"/>
      <w:contextualSpacing/>
    </w:pPr>
  </w:style>
  <w:style w:type="paragraph" w:customStyle="1" w:styleId="Style1">
    <w:name w:val="Style1"/>
    <w:basedOn w:val="a"/>
    <w:uiPriority w:val="99"/>
    <w:rsid w:val="00DF4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4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4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F48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B98A-5F9F-4CD5-82EE-E84932E6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gochs-nach</dc:creator>
  <cp:keywords/>
  <dc:description/>
  <cp:lastModifiedBy>gochs-insp</cp:lastModifiedBy>
  <cp:revision>116</cp:revision>
  <cp:lastPrinted>2023-06-16T07:44:00Z</cp:lastPrinted>
  <dcterms:created xsi:type="dcterms:W3CDTF">2023-06-13T08:39:00Z</dcterms:created>
  <dcterms:modified xsi:type="dcterms:W3CDTF">2023-08-18T09:29:00Z</dcterms:modified>
</cp:coreProperties>
</file>