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F" w:rsidRPr="00440FCF" w:rsidRDefault="00440FCF" w:rsidP="0044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C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0B64F4" wp14:editId="0E2CC06E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714375" cy="876300"/>
            <wp:effectExtent l="0" t="0" r="9525" b="0"/>
            <wp:wrapSquare wrapText="bothSides"/>
            <wp:docPr id="1" name="Рисунок 1" descr="Описание: Описание: герб без на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без над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F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40FCF" w:rsidRPr="00440FCF" w:rsidRDefault="00440FCF" w:rsidP="00440FC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40"/>
          <w:szCs w:val="24"/>
          <w:lang w:eastAsia="ru-RU"/>
        </w:rPr>
      </w:pPr>
      <w:r w:rsidRPr="00440FCF">
        <w:rPr>
          <w:rFonts w:ascii="Book Antiqua" w:eastAsia="Times New Roman" w:hAnsi="Book Antiqua" w:cs="Times New Roman"/>
          <w:b/>
          <w:bCs/>
          <w:sz w:val="40"/>
          <w:szCs w:val="24"/>
          <w:lang w:eastAsia="ru-RU"/>
        </w:rPr>
        <w:t>АДМИНИСТРАЦИЯ</w:t>
      </w:r>
    </w:p>
    <w:p w:rsidR="00440FCF" w:rsidRPr="00440FCF" w:rsidRDefault="00440FCF" w:rsidP="00440FC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40"/>
          <w:szCs w:val="24"/>
          <w:lang w:eastAsia="ru-RU"/>
        </w:rPr>
      </w:pPr>
      <w:r w:rsidRPr="00440FCF">
        <w:rPr>
          <w:rFonts w:ascii="Book Antiqua" w:eastAsia="Times New Roman" w:hAnsi="Book Antiqua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440FCF" w:rsidRPr="00440FCF" w:rsidRDefault="00440FCF" w:rsidP="0044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440FCF" w:rsidRPr="00440FCF" w:rsidRDefault="00440FCF" w:rsidP="00440FC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40"/>
          <w:szCs w:val="24"/>
          <w:lang w:eastAsia="ru-RU"/>
        </w:rPr>
      </w:pPr>
      <w:r w:rsidRPr="00440FCF">
        <w:rPr>
          <w:rFonts w:ascii="Book Antiqua" w:eastAsia="Times New Roman" w:hAnsi="Book Antiqua" w:cs="Times New Roman"/>
          <w:b/>
          <w:bCs/>
          <w:sz w:val="40"/>
          <w:szCs w:val="24"/>
          <w:lang w:eastAsia="ru-RU"/>
        </w:rPr>
        <w:t>ПОСТАНОВЛЕНИЕ</w:t>
      </w:r>
    </w:p>
    <w:p w:rsidR="00440FCF" w:rsidRPr="00440FCF" w:rsidRDefault="00440FCF" w:rsidP="0044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FC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02FE" wp14:editId="3782AB9B">
                <wp:simplePos x="0" y="0"/>
                <wp:positionH relativeFrom="column">
                  <wp:posOffset>24765</wp:posOffset>
                </wp:positionH>
                <wp:positionV relativeFrom="paragraph">
                  <wp:posOffset>100965</wp:posOffset>
                </wp:positionV>
                <wp:extent cx="6075045" cy="0"/>
                <wp:effectExtent l="0" t="19050" r="2095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3r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440FCF" w:rsidRPr="0004494D" w:rsidRDefault="00440FCF" w:rsidP="00440FCF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04494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4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04494D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12.2019</w:t>
      </w:r>
      <w:r w:rsidRPr="0044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№ </w:t>
      </w:r>
      <w:r w:rsidR="0004494D" w:rsidRPr="000449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760</w:t>
      </w:r>
    </w:p>
    <w:p w:rsidR="00440FCF" w:rsidRPr="00440FCF" w:rsidRDefault="00440FCF" w:rsidP="00440FCF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г. Чебаркуль</w:t>
      </w:r>
    </w:p>
    <w:p w:rsidR="00155D1A" w:rsidRDefault="00155D1A" w:rsidP="00B442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AB5" w:rsidRPr="002C1587" w:rsidRDefault="00621AB5" w:rsidP="00621AB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587">
        <w:rPr>
          <w:rFonts w:ascii="Times New Roman" w:hAnsi="Times New Roman" w:cs="Times New Roman"/>
          <w:sz w:val="28"/>
          <w:szCs w:val="28"/>
        </w:rPr>
        <w:t xml:space="preserve">О      внесении    изменений   в   Программу        </w:t>
      </w:r>
      <w:bookmarkStart w:id="0" w:name="_GoBack"/>
      <w:bookmarkEnd w:id="0"/>
    </w:p>
    <w:p w:rsidR="00621AB5" w:rsidRPr="002C1587" w:rsidRDefault="00621AB5" w:rsidP="00621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587">
        <w:rPr>
          <w:rFonts w:ascii="Times New Roman" w:hAnsi="Times New Roman" w:cs="Times New Roman"/>
          <w:sz w:val="28"/>
          <w:szCs w:val="28"/>
        </w:rPr>
        <w:t xml:space="preserve">профилактики  нарушений     обязательных  </w:t>
      </w:r>
    </w:p>
    <w:p w:rsidR="00621AB5" w:rsidRPr="002C1587" w:rsidRDefault="00621AB5" w:rsidP="00621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587">
        <w:rPr>
          <w:rFonts w:ascii="Times New Roman" w:hAnsi="Times New Roman" w:cs="Times New Roman"/>
          <w:sz w:val="28"/>
          <w:szCs w:val="28"/>
        </w:rPr>
        <w:t xml:space="preserve">требований на 2019год при осуществлении   </w:t>
      </w:r>
    </w:p>
    <w:p w:rsidR="00621AB5" w:rsidRPr="002C1587" w:rsidRDefault="00621AB5" w:rsidP="00621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587">
        <w:rPr>
          <w:rFonts w:ascii="Times New Roman" w:hAnsi="Times New Roman" w:cs="Times New Roman"/>
          <w:sz w:val="28"/>
          <w:szCs w:val="28"/>
        </w:rPr>
        <w:t xml:space="preserve">муниципального     жилищного     контроля  </w:t>
      </w:r>
    </w:p>
    <w:p w:rsidR="00621AB5" w:rsidRPr="002C1587" w:rsidRDefault="00621AB5" w:rsidP="00621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587">
        <w:rPr>
          <w:rFonts w:ascii="Times New Roman" w:hAnsi="Times New Roman" w:cs="Times New Roman"/>
          <w:sz w:val="28"/>
          <w:szCs w:val="28"/>
        </w:rPr>
        <w:t xml:space="preserve">на             территории          </w:t>
      </w:r>
      <w:proofErr w:type="spellStart"/>
      <w:r w:rsidRPr="002C1587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2C15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1AB5" w:rsidRPr="002C1587" w:rsidRDefault="00621AB5" w:rsidP="00621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587"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621AB5" w:rsidRDefault="00621AB5" w:rsidP="0062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D1A" w:rsidRDefault="00155D1A" w:rsidP="00621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AB5" w:rsidRPr="002C1587" w:rsidRDefault="00621AB5" w:rsidP="00621AB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2C1587">
        <w:rPr>
          <w:spacing w:val="2"/>
          <w:sz w:val="28"/>
          <w:szCs w:val="28"/>
        </w:rPr>
        <w:t>В соответствии с частью 1 статьи 8.2 </w:t>
      </w:r>
      <w:hyperlink r:id="rId9" w:history="1">
        <w:r w:rsidRPr="002C1587">
          <w:rPr>
            <w:rStyle w:val="a4"/>
            <w:color w:val="auto"/>
            <w:spacing w:val="2"/>
            <w:sz w:val="28"/>
            <w:szCs w:val="28"/>
            <w:u w:val="none"/>
          </w:rPr>
  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2C1587">
        <w:rPr>
          <w:spacing w:val="2"/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Российской Федерации», на основании Устава муниципального образования «</w:t>
      </w:r>
      <w:proofErr w:type="spellStart"/>
      <w:r w:rsidRPr="002C1587">
        <w:rPr>
          <w:spacing w:val="2"/>
          <w:sz w:val="28"/>
          <w:szCs w:val="28"/>
        </w:rPr>
        <w:t>Чебаркульский</w:t>
      </w:r>
      <w:proofErr w:type="spellEnd"/>
      <w:r w:rsidRPr="002C1587">
        <w:rPr>
          <w:spacing w:val="2"/>
          <w:sz w:val="28"/>
          <w:szCs w:val="28"/>
        </w:rPr>
        <w:t xml:space="preserve"> городской округ»,</w:t>
      </w:r>
    </w:p>
    <w:p w:rsidR="00621AB5" w:rsidRPr="002C1587" w:rsidRDefault="00621AB5" w:rsidP="0062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5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1AB5" w:rsidRPr="002C1587" w:rsidRDefault="00621AB5" w:rsidP="00865CE6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C1587">
        <w:rPr>
          <w:spacing w:val="2"/>
          <w:sz w:val="28"/>
          <w:szCs w:val="28"/>
        </w:rPr>
        <w:t xml:space="preserve">Внести  изменения в Программу профилактики нарушений обязательных требований при организации и осуществлении муниципального жилищного   контроля    на   территории    </w:t>
      </w:r>
      <w:proofErr w:type="spellStart"/>
      <w:r w:rsidRPr="002C1587">
        <w:rPr>
          <w:spacing w:val="2"/>
          <w:sz w:val="28"/>
          <w:szCs w:val="28"/>
        </w:rPr>
        <w:t>Чебаркульского</w:t>
      </w:r>
      <w:proofErr w:type="spellEnd"/>
      <w:r w:rsidRPr="002C1587">
        <w:rPr>
          <w:spacing w:val="2"/>
          <w:sz w:val="28"/>
          <w:szCs w:val="28"/>
        </w:rPr>
        <w:t xml:space="preserve">    городского   округа на 2019 год (далее – Программа)</w:t>
      </w:r>
      <w:r w:rsidR="00865CE6">
        <w:rPr>
          <w:spacing w:val="2"/>
          <w:sz w:val="28"/>
          <w:szCs w:val="28"/>
        </w:rPr>
        <w:t xml:space="preserve">, утверждённую постановлением администрации </w:t>
      </w:r>
      <w:proofErr w:type="spellStart"/>
      <w:r w:rsidR="00865CE6">
        <w:rPr>
          <w:spacing w:val="2"/>
          <w:sz w:val="28"/>
          <w:szCs w:val="28"/>
        </w:rPr>
        <w:t>Чебаркульского</w:t>
      </w:r>
      <w:proofErr w:type="spellEnd"/>
      <w:r w:rsidR="00865CE6">
        <w:rPr>
          <w:spacing w:val="2"/>
          <w:sz w:val="28"/>
          <w:szCs w:val="28"/>
        </w:rPr>
        <w:t xml:space="preserve"> городского округа от 01.04.2019 № 192</w:t>
      </w:r>
      <w:r w:rsidRPr="002C1587">
        <w:rPr>
          <w:spacing w:val="2"/>
          <w:sz w:val="28"/>
          <w:szCs w:val="28"/>
        </w:rPr>
        <w:t>:</w:t>
      </w:r>
    </w:p>
    <w:p w:rsidR="00621AB5" w:rsidRPr="002C1587" w:rsidRDefault="00621AB5" w:rsidP="00865CE6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8"/>
          <w:szCs w:val="28"/>
        </w:rPr>
      </w:pPr>
      <w:r w:rsidRPr="002C1587">
        <w:rPr>
          <w:spacing w:val="2"/>
          <w:sz w:val="28"/>
          <w:szCs w:val="28"/>
        </w:rPr>
        <w:t xml:space="preserve">- пункт 6 Программы </w:t>
      </w:r>
      <w:r w:rsidR="00865CE6">
        <w:rPr>
          <w:spacing w:val="2"/>
          <w:sz w:val="28"/>
          <w:szCs w:val="28"/>
        </w:rPr>
        <w:t>изложить</w:t>
      </w:r>
      <w:r w:rsidRPr="002C1587">
        <w:rPr>
          <w:spacing w:val="2"/>
          <w:sz w:val="28"/>
          <w:szCs w:val="28"/>
        </w:rPr>
        <w:t xml:space="preserve"> в следующей редакции:</w:t>
      </w:r>
    </w:p>
    <w:p w:rsidR="00CB7DD8" w:rsidRPr="001E6F58" w:rsidRDefault="00865CE6" w:rsidP="00865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2C1587" w:rsidRPr="00CB7DD8">
        <w:rPr>
          <w:rFonts w:ascii="Times New Roman" w:hAnsi="Times New Roman" w:cs="Times New Roman"/>
          <w:spacing w:val="2"/>
          <w:sz w:val="28"/>
          <w:szCs w:val="28"/>
        </w:rPr>
        <w:t>6. Субъектами профилактических мероприятий при осуществлении муниципального жилищного контроля являются</w:t>
      </w:r>
      <w:r w:rsidR="002C1587">
        <w:rPr>
          <w:spacing w:val="2"/>
          <w:sz w:val="28"/>
          <w:szCs w:val="28"/>
        </w:rPr>
        <w:t xml:space="preserve"> </w:t>
      </w:r>
      <w:r w:rsidR="002C1587" w:rsidRPr="00707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155D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587" w:rsidRPr="0070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155D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1587" w:rsidRPr="0070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1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B7DD8">
        <w:rPr>
          <w:sz w:val="28"/>
          <w:szCs w:val="28"/>
        </w:rPr>
        <w:t>е</w:t>
      </w:r>
      <w:r w:rsidR="002C15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</w:t>
      </w:r>
      <w:r w:rsidR="00CB7DD8">
        <w:rPr>
          <w:sz w:val="28"/>
          <w:szCs w:val="28"/>
        </w:rPr>
        <w:t>е</w:t>
      </w:r>
      <w:r w:rsidR="002C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жилые помещения на территории </w:t>
      </w:r>
      <w:proofErr w:type="spellStart"/>
      <w:r w:rsidR="002C1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2C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2C1587" w:rsidRPr="0070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подконтрольные субъекты).</w:t>
      </w:r>
      <w:r w:rsidR="002C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587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подконтрольных субъектов  </w:t>
      </w:r>
      <w:r w:rsidR="00CB7DD8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размещён </w:t>
      </w:r>
      <w:r w:rsidR="002C1587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 w:rsidR="002C1587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2C1587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</w:t>
      </w:r>
      <w:r w:rsidR="00CB7DD8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в разделе </w:t>
      </w:r>
      <w:r w:rsidR="00AA3CA2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CB7DD8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контроль//Муниципальный жилищный</w:t>
      </w:r>
      <w:r w:rsidR="00AA3CA2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D8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контроль//</w:t>
      </w:r>
      <w:r w:rsidR="00CB7DD8" w:rsidRPr="00EC01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7DD8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подконтрольных объектов//</w:t>
      </w:r>
      <w:r w:rsidR="00AA3CA2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B7DD8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Реестр содержит 12 подконтрольных объектов</w:t>
      </w:r>
      <w:r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4F57" w:rsidRPr="001E6F58" w:rsidRDefault="00F94F57" w:rsidP="00865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пункт 7 Программы </w:t>
      </w:r>
      <w:r w:rsidR="00865CE6"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A56DA8" w:rsidRDefault="00865CE6" w:rsidP="00865CE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«</w:t>
      </w:r>
      <w:r w:rsidR="00F94F57">
        <w:rPr>
          <w:rFonts w:ascii="Liberation Serif" w:hAnsi="Liberation Serif"/>
          <w:sz w:val="28"/>
          <w:szCs w:val="28"/>
        </w:rPr>
        <w:t xml:space="preserve">7. </w:t>
      </w:r>
      <w:r>
        <w:rPr>
          <w:rFonts w:ascii="Liberation Serif" w:hAnsi="Liberation Serif"/>
          <w:sz w:val="28"/>
          <w:szCs w:val="28"/>
        </w:rPr>
        <w:t xml:space="preserve"> </w:t>
      </w:r>
      <w:r w:rsidR="00AA3CA2">
        <w:rPr>
          <w:rFonts w:ascii="Liberation Serif" w:hAnsi="Liberation Serif"/>
          <w:sz w:val="28"/>
          <w:szCs w:val="28"/>
        </w:rPr>
        <w:t xml:space="preserve">В рамках профилактики предупреждения нарушений, установленных жилищным законодательством, Управлением жилищно-коммунального хозяйства администрации </w:t>
      </w:r>
      <w:proofErr w:type="spellStart"/>
      <w:r w:rsidR="00AA3CA2">
        <w:rPr>
          <w:rFonts w:ascii="Liberation Serif" w:hAnsi="Liberation Serif"/>
          <w:sz w:val="28"/>
          <w:szCs w:val="28"/>
        </w:rPr>
        <w:t>Чебаркульского</w:t>
      </w:r>
      <w:proofErr w:type="spellEnd"/>
      <w:r w:rsidR="00AA3CA2">
        <w:rPr>
          <w:rFonts w:ascii="Liberation Serif" w:hAnsi="Liberation Serif"/>
          <w:sz w:val="28"/>
          <w:szCs w:val="28"/>
        </w:rPr>
        <w:t xml:space="preserve"> городского округа осуществляется</w:t>
      </w:r>
      <w:r w:rsidR="00AA3CA2" w:rsidRPr="00AA3CA2">
        <w:rPr>
          <w:spacing w:val="2"/>
          <w:sz w:val="28"/>
          <w:szCs w:val="28"/>
        </w:rPr>
        <w:t xml:space="preserve"> </w:t>
      </w:r>
      <w:r w:rsidR="00AA3CA2" w:rsidRPr="00CD1760">
        <w:rPr>
          <w:spacing w:val="2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</w:r>
      <w:r w:rsidR="00AA3CA2">
        <w:rPr>
          <w:spacing w:val="2"/>
          <w:sz w:val="28"/>
          <w:szCs w:val="28"/>
        </w:rPr>
        <w:t xml:space="preserve">путём </w:t>
      </w:r>
      <w:r w:rsidR="00AA3CA2" w:rsidRPr="00CD1760">
        <w:rPr>
          <w:spacing w:val="2"/>
          <w:sz w:val="28"/>
          <w:szCs w:val="28"/>
        </w:rPr>
        <w:t>проведения разъяснительной работы</w:t>
      </w:r>
      <w:r w:rsidR="00AA3CA2">
        <w:rPr>
          <w:spacing w:val="2"/>
          <w:sz w:val="28"/>
          <w:szCs w:val="28"/>
        </w:rPr>
        <w:t xml:space="preserve">, проведения консультаций </w:t>
      </w:r>
      <w:r w:rsidR="00AA3CA2" w:rsidRPr="00CD1760">
        <w:rPr>
          <w:spacing w:val="2"/>
          <w:sz w:val="28"/>
          <w:szCs w:val="28"/>
        </w:rPr>
        <w:t xml:space="preserve"> и иными способами</w:t>
      </w:r>
      <w:r w:rsidR="00A56DA8">
        <w:rPr>
          <w:spacing w:val="2"/>
          <w:sz w:val="28"/>
          <w:szCs w:val="28"/>
        </w:rPr>
        <w:t>;</w:t>
      </w:r>
      <w:r w:rsidR="00AA3CA2">
        <w:rPr>
          <w:sz w:val="28"/>
          <w:szCs w:val="28"/>
        </w:rPr>
        <w:t xml:space="preserve"> </w:t>
      </w:r>
      <w:r w:rsidR="00CD1760">
        <w:rPr>
          <w:sz w:val="28"/>
          <w:szCs w:val="28"/>
        </w:rPr>
        <w:t xml:space="preserve"> </w:t>
      </w:r>
      <w:proofErr w:type="gramStart"/>
      <w:r w:rsidR="00CD1760" w:rsidRPr="00CD1760">
        <w:rPr>
          <w:spacing w:val="2"/>
          <w:sz w:val="28"/>
          <w:szCs w:val="28"/>
        </w:rPr>
        <w:t>обеспечива</w:t>
      </w:r>
      <w:r w:rsidR="00AA3CA2">
        <w:rPr>
          <w:spacing w:val="2"/>
          <w:sz w:val="28"/>
          <w:szCs w:val="28"/>
        </w:rPr>
        <w:t>е</w:t>
      </w:r>
      <w:r w:rsidR="00CD1760" w:rsidRPr="00CD1760">
        <w:rPr>
          <w:spacing w:val="2"/>
          <w:sz w:val="28"/>
          <w:szCs w:val="28"/>
        </w:rPr>
        <w:t>т</w:t>
      </w:r>
      <w:r w:rsidR="00A56DA8">
        <w:rPr>
          <w:spacing w:val="2"/>
          <w:sz w:val="28"/>
          <w:szCs w:val="28"/>
        </w:rPr>
        <w:t>ся</w:t>
      </w:r>
      <w:r w:rsidR="00CD1760" w:rsidRPr="00CD1760">
        <w:rPr>
          <w:spacing w:val="2"/>
          <w:sz w:val="28"/>
          <w:szCs w:val="28"/>
        </w:rPr>
        <w:t xml:space="preserve"> регулярное (не реже одного раза в год) обобщение практики осуществления муниципального жилищного контроля и размещение </w:t>
      </w:r>
      <w:r w:rsidR="00AA3CA2">
        <w:rPr>
          <w:spacing w:val="2"/>
          <w:sz w:val="28"/>
          <w:szCs w:val="28"/>
        </w:rPr>
        <w:t xml:space="preserve">его </w:t>
      </w:r>
      <w:r w:rsidR="00CD1760" w:rsidRPr="00CD1760">
        <w:rPr>
          <w:spacing w:val="2"/>
          <w:sz w:val="28"/>
          <w:szCs w:val="28"/>
        </w:rPr>
        <w:t>на официальном сайте Администрации городского округа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r w:rsidR="00A56DA8" w:rsidRPr="00A56DA8">
        <w:rPr>
          <w:sz w:val="28"/>
          <w:szCs w:val="28"/>
        </w:rPr>
        <w:t xml:space="preserve"> </w:t>
      </w:r>
      <w:proofErr w:type="gramEnd"/>
    </w:p>
    <w:p w:rsidR="00CD1760" w:rsidRPr="00CD1760" w:rsidRDefault="00A56DA8" w:rsidP="00A56DA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B7758">
        <w:rPr>
          <w:sz w:val="28"/>
          <w:szCs w:val="28"/>
        </w:rPr>
        <w:t xml:space="preserve">Проверки соблюдения </w:t>
      </w:r>
      <w:r>
        <w:rPr>
          <w:sz w:val="28"/>
          <w:szCs w:val="28"/>
        </w:rPr>
        <w:t xml:space="preserve">обязательных </w:t>
      </w:r>
      <w:r w:rsidRPr="00BB7758">
        <w:rPr>
          <w:sz w:val="28"/>
          <w:szCs w:val="28"/>
        </w:rPr>
        <w:t>требований в отношении юридических лиц и индивидуальных предпринимателей в 2019 году не были запланированы.</w:t>
      </w:r>
      <w:r>
        <w:rPr>
          <w:sz w:val="28"/>
          <w:szCs w:val="28"/>
        </w:rPr>
        <w:t xml:space="preserve">  В рамках профилактики предупреждения нарушений, установленных жилищным законодательством, в 2019 году было выдано 2 предостережения о недопустимости нарушения</w:t>
      </w:r>
      <w:r w:rsidR="00865CE6">
        <w:rPr>
          <w:sz w:val="28"/>
          <w:szCs w:val="28"/>
        </w:rPr>
        <w:t>»;</w:t>
      </w:r>
    </w:p>
    <w:p w:rsidR="00A56DA8" w:rsidRDefault="00A56DA8" w:rsidP="00A56DA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</w:t>
      </w:r>
      <w:r w:rsidR="00865C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 пункт</w:t>
      </w:r>
      <w:r w:rsidR="00865C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8 Программы</w:t>
      </w:r>
      <w:r w:rsidR="00865C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56DA8" w:rsidRPr="001D0D9C" w:rsidRDefault="00865CE6" w:rsidP="00A56D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«</w:t>
      </w:r>
      <w:r w:rsidR="00A56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</w:t>
      </w:r>
      <w:r w:rsidR="00A56DA8" w:rsidRPr="001D0D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Случаи причинения юридическими лицами и индивидуальными предпринимателями, в отношении котор</w:t>
      </w:r>
      <w:r w:rsidR="00A56D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 осуществляются</w:t>
      </w:r>
      <w:r w:rsidR="00A56DA8" w:rsidRPr="001D0D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мероприятия по муниципальному жилищному контролю, имуществу физических и юридических лиц</w:t>
      </w:r>
      <w:r w:rsidR="003848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A56DA8" w:rsidRPr="001D0D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848B9" w:rsidRPr="001D0D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вреда </w:t>
      </w:r>
      <w:r w:rsidR="003848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охраняемым законом ценностям, </w:t>
      </w:r>
      <w:r w:rsidR="00A56DA8" w:rsidRPr="001D0D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выявлялись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»;</w:t>
      </w:r>
    </w:p>
    <w:p w:rsidR="003848B9" w:rsidRPr="003848B9" w:rsidRDefault="003848B9" w:rsidP="00865CE6">
      <w:pPr>
        <w:autoSpaceDE w:val="0"/>
        <w:autoSpaceDN w:val="0"/>
        <w:adjustRightInd w:val="0"/>
        <w:spacing w:after="0" w:line="240" w:lineRule="auto"/>
        <w:ind w:right="849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Программу раздел</w:t>
      </w:r>
      <w:r w:rsidR="0086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«Отчётные показатели</w:t>
      </w:r>
      <w:r w:rsidR="0086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</w:t>
      </w:r>
      <w:r w:rsidRPr="0038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за</w:t>
      </w:r>
      <w:r w:rsidR="00A1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год»</w:t>
      </w:r>
      <w:r w:rsidRPr="0038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278" w:rsidRDefault="00865CE6" w:rsidP="00381278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278" w:rsidRPr="00381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</w:t>
      </w:r>
      <w:r w:rsidR="003812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81278" w:rsidRPr="0038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47BB6" w:rsidRPr="00381278" w:rsidRDefault="00147BB6" w:rsidP="00381278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1560"/>
        <w:gridCol w:w="1417"/>
        <w:gridCol w:w="2693"/>
      </w:tblGrid>
      <w:tr w:rsidR="00381278" w:rsidRPr="00381278" w:rsidTr="001E6F58">
        <w:trPr>
          <w:trHeight w:val="6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78" w:rsidRDefault="00381278" w:rsidP="001E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7BB6" w:rsidRPr="00381278" w:rsidRDefault="00147BB6" w:rsidP="001E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381278" w:rsidRPr="00381278" w:rsidTr="001E6F58">
        <w:trPr>
          <w:trHeight w:val="1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78" w:rsidRPr="001E6F5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78" w:rsidRPr="001E6F5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78" w:rsidRPr="001E6F5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78" w:rsidRPr="001E6F5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78" w:rsidRPr="001E6F5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81278" w:rsidRPr="00381278" w:rsidTr="001E6F58">
        <w:trPr>
          <w:trHeight w:val="5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78" w:rsidRPr="001E6F5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78" w:rsidRPr="00381278" w:rsidRDefault="00381278" w:rsidP="00381278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выявленных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обязательных </w:t>
            </w: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 законодательства</w:t>
            </w: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проведенным проверкам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278" w:rsidRPr="00381278" w:rsidRDefault="00381278" w:rsidP="003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147BB6" w:rsidRDefault="00147BB6" w:rsidP="00865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78" w:rsidRDefault="00865CE6" w:rsidP="00865C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Программу разделом  «</w:t>
      </w:r>
      <w:r w:rsidR="00381278" w:rsidRPr="00381278">
        <w:rPr>
          <w:rFonts w:ascii="Times New Roman" w:eastAsia="Calibri" w:hAnsi="Times New Roman" w:cs="Times New Roman"/>
          <w:sz w:val="28"/>
          <w:szCs w:val="28"/>
        </w:rPr>
        <w:t>Проект отчётных показателей эффективности Программы профилактики на 202</w:t>
      </w:r>
      <w:r w:rsidR="00381278">
        <w:rPr>
          <w:rFonts w:ascii="Times New Roman" w:eastAsia="Calibri" w:hAnsi="Times New Roman" w:cs="Times New Roman"/>
          <w:sz w:val="28"/>
          <w:szCs w:val="28"/>
        </w:rPr>
        <w:t>0</w:t>
      </w:r>
      <w:r w:rsidR="00381278" w:rsidRPr="00381278">
        <w:rPr>
          <w:rFonts w:ascii="Times New Roman" w:eastAsia="Calibri" w:hAnsi="Times New Roman" w:cs="Times New Roman"/>
          <w:sz w:val="28"/>
          <w:szCs w:val="28"/>
        </w:rPr>
        <w:t>-202</w:t>
      </w:r>
      <w:r w:rsidR="00381278">
        <w:rPr>
          <w:rFonts w:ascii="Times New Roman" w:eastAsia="Calibri" w:hAnsi="Times New Roman" w:cs="Times New Roman"/>
          <w:sz w:val="28"/>
          <w:szCs w:val="28"/>
        </w:rPr>
        <w:t>1</w:t>
      </w:r>
      <w:r w:rsidR="00381278" w:rsidRPr="0038127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38127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47BB6" w:rsidRPr="00381278" w:rsidRDefault="00147BB6" w:rsidP="00865C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1560"/>
        <w:gridCol w:w="1417"/>
        <w:gridCol w:w="2693"/>
      </w:tblGrid>
      <w:tr w:rsidR="00381278" w:rsidRPr="00381278" w:rsidTr="001E6F58">
        <w:trPr>
          <w:trHeight w:val="2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78" w:rsidRDefault="00381278" w:rsidP="001E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7BB6" w:rsidRPr="00381278" w:rsidRDefault="00147BB6" w:rsidP="001E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381278" w:rsidRPr="00381278" w:rsidTr="001E6F58">
        <w:trPr>
          <w:trHeight w:val="1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78" w:rsidRPr="001E6F5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78" w:rsidRPr="001E6F5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78" w:rsidRPr="001E6F5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78" w:rsidRPr="001E6F5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78" w:rsidRPr="001E6F5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81278" w:rsidRPr="00381278" w:rsidTr="001E6F58">
        <w:trPr>
          <w:trHeight w:val="5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78" w:rsidRPr="00381278" w:rsidRDefault="00381278" w:rsidP="00347DD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выявленных нарушений </w:t>
            </w:r>
            <w:r w:rsidR="0034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обязательных </w:t>
            </w: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="0034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14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4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- 20.12.202</w:t>
            </w:r>
            <w:r w:rsidR="0034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81278" w:rsidRPr="00381278" w:rsidRDefault="00381278" w:rsidP="00DC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14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4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- 20.12.202</w:t>
            </w:r>
            <w:r w:rsidR="0034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1278" w:rsidRPr="00381278" w:rsidRDefault="00381278" w:rsidP="00DC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278" w:rsidRPr="00381278" w:rsidRDefault="00381278" w:rsidP="00DC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BB6" w:rsidRDefault="00147BB6" w:rsidP="00621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21AB5" w:rsidRPr="002C1587" w:rsidRDefault="00621AB5" w:rsidP="00621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87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865CE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1587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65CE6">
        <w:rPr>
          <w:rFonts w:ascii="Times New Roman" w:hAnsi="Times New Roman" w:cs="Times New Roman"/>
          <w:sz w:val="28"/>
          <w:szCs w:val="28"/>
        </w:rPr>
        <w:t>ИКТ</w:t>
      </w:r>
      <w:r w:rsidRPr="002C15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C1587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2C1587">
        <w:rPr>
          <w:rFonts w:ascii="Times New Roman" w:hAnsi="Times New Roman" w:cs="Times New Roman"/>
          <w:sz w:val="28"/>
          <w:szCs w:val="28"/>
        </w:rPr>
        <w:t xml:space="preserve"> городского округа (Епифанов А.А.) опубликовать настоящее постановление в порядке, установленном для официального опубликования муниципальных правовых актов.</w:t>
      </w:r>
    </w:p>
    <w:p w:rsidR="00621AB5" w:rsidRPr="002C1587" w:rsidRDefault="00621AB5" w:rsidP="00621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87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1E6F5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158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="00865CE6">
        <w:rPr>
          <w:rFonts w:ascii="Times New Roman" w:hAnsi="Times New Roman" w:cs="Times New Roman"/>
          <w:sz w:val="28"/>
          <w:szCs w:val="28"/>
        </w:rPr>
        <w:t>г</w:t>
      </w:r>
      <w:r w:rsidRPr="002C1587">
        <w:rPr>
          <w:rFonts w:ascii="Times New Roman" w:hAnsi="Times New Roman" w:cs="Times New Roman"/>
          <w:sz w:val="28"/>
          <w:szCs w:val="28"/>
        </w:rPr>
        <w:t xml:space="preserve">лавы по городскому хозяйству администрации </w:t>
      </w:r>
      <w:proofErr w:type="spellStart"/>
      <w:r w:rsidRPr="002C1587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2C1587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347DD5">
        <w:rPr>
          <w:rFonts w:ascii="Times New Roman" w:hAnsi="Times New Roman" w:cs="Times New Roman"/>
          <w:sz w:val="28"/>
          <w:szCs w:val="28"/>
        </w:rPr>
        <w:t>Еремин О.В.)</w:t>
      </w:r>
      <w:r w:rsidR="00865CE6">
        <w:rPr>
          <w:rFonts w:ascii="Times New Roman" w:hAnsi="Times New Roman" w:cs="Times New Roman"/>
          <w:sz w:val="28"/>
          <w:szCs w:val="28"/>
        </w:rPr>
        <w:t>.</w:t>
      </w:r>
    </w:p>
    <w:p w:rsidR="00621AB5" w:rsidRPr="002C1587" w:rsidRDefault="00621AB5" w:rsidP="0062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AB5" w:rsidRDefault="00621AB5" w:rsidP="0062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CE6" w:rsidRPr="002C1587" w:rsidRDefault="00865CE6" w:rsidP="0062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AB5" w:rsidRPr="002C1587" w:rsidRDefault="00621AB5" w:rsidP="00621AB5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5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C1587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21AB5" w:rsidRPr="002C1587" w:rsidRDefault="00621AB5" w:rsidP="00621A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587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2C1587">
        <w:rPr>
          <w:rFonts w:ascii="Times New Roman" w:hAnsi="Times New Roman" w:cs="Times New Roman"/>
          <w:sz w:val="28"/>
          <w:szCs w:val="28"/>
        </w:rPr>
        <w:t xml:space="preserve"> городского округа            </w:t>
      </w:r>
      <w:r w:rsidR="00347D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1587">
        <w:rPr>
          <w:rFonts w:ascii="Times New Roman" w:hAnsi="Times New Roman" w:cs="Times New Roman"/>
          <w:sz w:val="28"/>
          <w:szCs w:val="28"/>
        </w:rPr>
        <w:t xml:space="preserve">               С.А. Виноградова</w:t>
      </w:r>
    </w:p>
    <w:p w:rsidR="00844703" w:rsidRPr="002C1587" w:rsidRDefault="00844703">
      <w:pPr>
        <w:rPr>
          <w:sz w:val="28"/>
          <w:szCs w:val="28"/>
        </w:rPr>
      </w:pPr>
    </w:p>
    <w:sectPr w:rsidR="00844703" w:rsidRPr="002C1587" w:rsidSect="00440FCF"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0D" w:rsidRDefault="008C790D" w:rsidP="001E6F58">
      <w:pPr>
        <w:spacing w:after="0" w:line="240" w:lineRule="auto"/>
      </w:pPr>
      <w:r>
        <w:separator/>
      </w:r>
    </w:p>
  </w:endnote>
  <w:endnote w:type="continuationSeparator" w:id="0">
    <w:p w:rsidR="008C790D" w:rsidRDefault="008C790D" w:rsidP="001E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0D" w:rsidRDefault="008C790D" w:rsidP="001E6F58">
      <w:pPr>
        <w:spacing w:after="0" w:line="240" w:lineRule="auto"/>
      </w:pPr>
      <w:r>
        <w:separator/>
      </w:r>
    </w:p>
  </w:footnote>
  <w:footnote w:type="continuationSeparator" w:id="0">
    <w:p w:rsidR="008C790D" w:rsidRDefault="008C790D" w:rsidP="001E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B6" w:rsidRDefault="00147BB6">
    <w:pPr>
      <w:pStyle w:val="a7"/>
      <w:jc w:val="center"/>
    </w:pPr>
  </w:p>
  <w:p w:rsidR="001E6F58" w:rsidRDefault="001E6F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BC1"/>
    <w:multiLevelType w:val="hybridMultilevel"/>
    <w:tmpl w:val="0C104234"/>
    <w:lvl w:ilvl="0" w:tplc="FA5E90C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3"/>
    <w:rsid w:val="0004494D"/>
    <w:rsid w:val="00080233"/>
    <w:rsid w:val="00147BB6"/>
    <w:rsid w:val="00155D1A"/>
    <w:rsid w:val="001D0D9C"/>
    <w:rsid w:val="001E6F58"/>
    <w:rsid w:val="0022398F"/>
    <w:rsid w:val="00227744"/>
    <w:rsid w:val="002C1587"/>
    <w:rsid w:val="0031597D"/>
    <w:rsid w:val="00340DD7"/>
    <w:rsid w:val="00347DD5"/>
    <w:rsid w:val="00381278"/>
    <w:rsid w:val="003848B9"/>
    <w:rsid w:val="003D3C8C"/>
    <w:rsid w:val="00440FCF"/>
    <w:rsid w:val="00462326"/>
    <w:rsid w:val="00621AB5"/>
    <w:rsid w:val="006F7649"/>
    <w:rsid w:val="00844703"/>
    <w:rsid w:val="00865CE6"/>
    <w:rsid w:val="008C790D"/>
    <w:rsid w:val="00A12BEB"/>
    <w:rsid w:val="00A56DA8"/>
    <w:rsid w:val="00AA3CA2"/>
    <w:rsid w:val="00B44255"/>
    <w:rsid w:val="00C91676"/>
    <w:rsid w:val="00CB7DD8"/>
    <w:rsid w:val="00CD1760"/>
    <w:rsid w:val="00D838F8"/>
    <w:rsid w:val="00F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B5"/>
    <w:pPr>
      <w:ind w:left="720"/>
      <w:contextualSpacing/>
    </w:pPr>
  </w:style>
  <w:style w:type="paragraph" w:customStyle="1" w:styleId="formattext">
    <w:name w:val="formattext"/>
    <w:basedOn w:val="a"/>
    <w:rsid w:val="0062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C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F58"/>
  </w:style>
  <w:style w:type="paragraph" w:styleId="a9">
    <w:name w:val="footer"/>
    <w:basedOn w:val="a"/>
    <w:link w:val="aa"/>
    <w:uiPriority w:val="99"/>
    <w:unhideWhenUsed/>
    <w:rsid w:val="001E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B5"/>
    <w:pPr>
      <w:ind w:left="720"/>
      <w:contextualSpacing/>
    </w:pPr>
  </w:style>
  <w:style w:type="paragraph" w:customStyle="1" w:styleId="formattext">
    <w:name w:val="formattext"/>
    <w:basedOn w:val="a"/>
    <w:rsid w:val="0062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C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F58"/>
  </w:style>
  <w:style w:type="paragraph" w:styleId="a9">
    <w:name w:val="footer"/>
    <w:basedOn w:val="a"/>
    <w:link w:val="aa"/>
    <w:uiPriority w:val="99"/>
    <w:unhideWhenUsed/>
    <w:rsid w:val="001E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Ионов</dc:creator>
  <cp:keywords/>
  <dc:description/>
  <cp:lastModifiedBy>Николай И. Ионов</cp:lastModifiedBy>
  <cp:revision>7</cp:revision>
  <cp:lastPrinted>2019-12-20T05:10:00Z</cp:lastPrinted>
  <dcterms:created xsi:type="dcterms:W3CDTF">2019-12-18T04:15:00Z</dcterms:created>
  <dcterms:modified xsi:type="dcterms:W3CDTF">2019-12-20T05:18:00Z</dcterms:modified>
</cp:coreProperties>
</file>