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AC" w:rsidRPr="00CC237C" w:rsidRDefault="00455AAC" w:rsidP="0045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2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67BEC6" wp14:editId="0B0E7020">
            <wp:extent cx="579120" cy="716280"/>
            <wp:effectExtent l="0" t="0" r="0" b="7620"/>
            <wp:docPr id="3" name="Рисунок 3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AAC" w:rsidRPr="00CC237C" w:rsidRDefault="00455AAC" w:rsidP="00455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55AAC" w:rsidRPr="00CC237C" w:rsidRDefault="00455AAC" w:rsidP="00455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C237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КОНТРОЛЬНО – СЧЕТНЫЙ КОМИТЕТ</w:t>
      </w:r>
    </w:p>
    <w:p w:rsidR="00455AAC" w:rsidRPr="00CC237C" w:rsidRDefault="00455AAC" w:rsidP="00455AAC">
      <w:pPr>
        <w:spacing w:after="0" w:line="240" w:lineRule="auto"/>
        <w:jc w:val="center"/>
        <w:rPr>
          <w:rFonts w:ascii="Book Antiqua" w:eastAsia="Times New Roman" w:hAnsi="Book Antiqua" w:cs="Times New Roman"/>
          <w:sz w:val="32"/>
          <w:szCs w:val="32"/>
          <w:lang w:eastAsia="ru-RU"/>
        </w:rPr>
      </w:pPr>
      <w:r w:rsidRPr="00CC2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C23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CC237C">
        <w:rPr>
          <w:rFonts w:ascii="Times New Roman" w:eastAsia="Times New Roman" w:hAnsi="Times New Roman" w:cs="Times New Roman"/>
          <w:sz w:val="32"/>
          <w:szCs w:val="32"/>
          <w:lang w:eastAsia="ru-RU"/>
        </w:rPr>
        <w:t>Чебаркульского</w:t>
      </w:r>
      <w:proofErr w:type="spellEnd"/>
      <w:r w:rsidRPr="00CC2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городского округа</w:t>
      </w:r>
      <w:r w:rsidRPr="00CC237C">
        <w:rPr>
          <w:rFonts w:ascii="Book Antiqua" w:eastAsia="Times New Roman" w:hAnsi="Book Antiqua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025F6" wp14:editId="6EED19E4">
                <wp:simplePos x="0" y="0"/>
                <wp:positionH relativeFrom="column">
                  <wp:posOffset>114300</wp:posOffset>
                </wp:positionH>
                <wp:positionV relativeFrom="paragraph">
                  <wp:posOffset>408305</wp:posOffset>
                </wp:positionV>
                <wp:extent cx="5829300" cy="0"/>
                <wp:effectExtent l="32385" t="33020" r="34290" b="336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3024BDA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2.15pt" to="468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455AAC" w:rsidRPr="00CC237C" w:rsidRDefault="00455AAC" w:rsidP="0045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AC" w:rsidRPr="00CC237C" w:rsidRDefault="00455AAC" w:rsidP="00455AAC">
      <w:pPr>
        <w:spacing w:after="0" w:line="240" w:lineRule="auto"/>
        <w:jc w:val="center"/>
        <w:rPr>
          <w:rFonts w:ascii="Book Antiqua" w:eastAsia="Times New Roman" w:hAnsi="Book Antiqua" w:cs="Times New Roman"/>
          <w:szCs w:val="24"/>
          <w:lang w:eastAsia="ru-RU"/>
        </w:rPr>
      </w:pPr>
    </w:p>
    <w:p w:rsidR="00455AAC" w:rsidRPr="00CC237C" w:rsidRDefault="00455AAC" w:rsidP="00455AAC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4"/>
          <w:lang w:eastAsia="ru-RU"/>
        </w:rPr>
      </w:pPr>
      <w:r w:rsidRPr="00CC237C">
        <w:rPr>
          <w:rFonts w:ascii="Book Antiqua" w:eastAsia="Times New Roman" w:hAnsi="Book Antiqua" w:cs="Times New Roman"/>
          <w:szCs w:val="24"/>
          <w:lang w:eastAsia="ru-RU"/>
        </w:rPr>
        <w:t xml:space="preserve">Российская Федерация, 456440, город Чебаркуль Челябинской области, ул. Ленина, 13«а».   </w:t>
      </w:r>
      <w:r w:rsidRPr="00CC237C">
        <w:rPr>
          <w:rFonts w:ascii="Book Antiqua" w:eastAsia="Times New Roman" w:hAnsi="Book Antiqua" w:cs="Times New Roman"/>
          <w:sz w:val="20"/>
          <w:szCs w:val="24"/>
          <w:lang w:eastAsia="ru-RU"/>
        </w:rPr>
        <w:t xml:space="preserve">  ИНН 7420009633   ОГРН 1057409510180 </w:t>
      </w:r>
      <w:r w:rsidRPr="00CC237C">
        <w:rPr>
          <w:rFonts w:ascii="Book Antiqua" w:eastAsia="Times New Roman" w:hAnsi="Book Antiqua" w:cs="Times New Roman"/>
          <w:sz w:val="20"/>
          <w:szCs w:val="24"/>
          <w:lang w:val="en-US" w:eastAsia="ru-RU"/>
        </w:rPr>
        <w:t>e</w:t>
      </w:r>
      <w:r w:rsidRPr="00CC237C">
        <w:rPr>
          <w:rFonts w:ascii="Book Antiqua" w:eastAsia="Times New Roman" w:hAnsi="Book Antiqua" w:cs="Times New Roman"/>
          <w:sz w:val="20"/>
          <w:szCs w:val="24"/>
          <w:lang w:eastAsia="ru-RU"/>
        </w:rPr>
        <w:t>-</w:t>
      </w:r>
      <w:r w:rsidRPr="00CC237C">
        <w:rPr>
          <w:rFonts w:ascii="Book Antiqua" w:eastAsia="Times New Roman" w:hAnsi="Book Antiqua" w:cs="Times New Roman"/>
          <w:sz w:val="20"/>
          <w:szCs w:val="24"/>
          <w:lang w:val="en-US" w:eastAsia="ru-RU"/>
        </w:rPr>
        <w:t>mail</w:t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eastAsia="ru-RU"/>
        </w:rPr>
        <w:t xml:space="preserve">: </w:t>
      </w:r>
      <w:proofErr w:type="spellStart"/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val="en-US" w:eastAsia="ru-RU"/>
        </w:rPr>
        <w:t>ksg</w:t>
      </w:r>
      <w:proofErr w:type="spellEnd"/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val="en-US" w:eastAsia="ru-RU"/>
        </w:rPr>
        <w:fldChar w:fldCharType="begin"/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eastAsia="ru-RU"/>
        </w:rPr>
        <w:instrText xml:space="preserve"> </w:instrText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val="en-US" w:eastAsia="ru-RU"/>
        </w:rPr>
        <w:instrText>HYPERLINK</w:instrText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eastAsia="ru-RU"/>
        </w:rPr>
        <w:instrText xml:space="preserve"> "</w:instrText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val="en-US" w:eastAsia="ru-RU"/>
        </w:rPr>
        <w:instrText>mailto</w:instrText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eastAsia="ru-RU"/>
        </w:rPr>
        <w:instrText>:</w:instrText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val="en-US" w:eastAsia="ru-RU"/>
        </w:rPr>
        <w:instrText>vagapova</w:instrText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eastAsia="ru-RU"/>
        </w:rPr>
        <w:instrText>69@</w:instrText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val="en-US" w:eastAsia="ru-RU"/>
        </w:rPr>
        <w:instrText>mail</w:instrText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eastAsia="ru-RU"/>
        </w:rPr>
        <w:instrText>.</w:instrText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val="en-US" w:eastAsia="ru-RU"/>
        </w:rPr>
        <w:instrText>ru</w:instrText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eastAsia="ru-RU"/>
        </w:rPr>
        <w:instrText xml:space="preserve">" </w:instrText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val="en-US" w:eastAsia="ru-RU"/>
        </w:rPr>
        <w:fldChar w:fldCharType="separate"/>
      </w:r>
      <w:r w:rsidRPr="00CC237C">
        <w:rPr>
          <w:rFonts w:ascii="Book Antiqua" w:eastAsia="Times New Roman" w:hAnsi="Book Antiqua" w:cs="Times New Roman"/>
          <w:color w:val="0000FF"/>
          <w:sz w:val="20"/>
          <w:szCs w:val="24"/>
          <w:u w:val="single"/>
          <w:lang w:eastAsia="ru-RU"/>
        </w:rPr>
        <w:t xml:space="preserve"> @</w:t>
      </w:r>
      <w:proofErr w:type="spellStart"/>
      <w:r w:rsidRPr="00CC237C">
        <w:rPr>
          <w:rFonts w:ascii="Book Antiqua" w:eastAsia="Times New Roman" w:hAnsi="Book Antiqua" w:cs="Times New Roman"/>
          <w:color w:val="0000FF"/>
          <w:sz w:val="20"/>
          <w:szCs w:val="24"/>
          <w:u w:val="single"/>
          <w:lang w:val="en-US" w:eastAsia="ru-RU"/>
        </w:rPr>
        <w:t>chebarkul</w:t>
      </w:r>
      <w:proofErr w:type="spellEnd"/>
      <w:r w:rsidRPr="00CC237C">
        <w:rPr>
          <w:rFonts w:ascii="Book Antiqua" w:eastAsia="Times New Roman" w:hAnsi="Book Antiqua" w:cs="Times New Roman"/>
          <w:color w:val="0000FF"/>
          <w:sz w:val="20"/>
          <w:szCs w:val="24"/>
          <w:u w:val="single"/>
          <w:lang w:eastAsia="ru-RU"/>
        </w:rPr>
        <w:t xml:space="preserve">. </w:t>
      </w:r>
      <w:proofErr w:type="spellStart"/>
      <w:proofErr w:type="gramStart"/>
      <w:r w:rsidRPr="00CC237C">
        <w:rPr>
          <w:rFonts w:ascii="Book Antiqua" w:eastAsia="Times New Roman" w:hAnsi="Book Antiqua" w:cs="Times New Roman"/>
          <w:color w:val="0000FF"/>
          <w:sz w:val="20"/>
          <w:szCs w:val="24"/>
          <w:u w:val="single"/>
          <w:lang w:val="en-US" w:eastAsia="ru-RU"/>
        </w:rPr>
        <w:t>ru</w:t>
      </w:r>
      <w:proofErr w:type="spellEnd"/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val="en-US" w:eastAsia="ru-RU"/>
        </w:rPr>
        <w:fldChar w:fldCharType="end"/>
      </w:r>
      <w:r w:rsidRPr="00CC237C">
        <w:rPr>
          <w:rFonts w:ascii="Book Antiqua" w:eastAsia="Times New Roman" w:hAnsi="Book Antiqua" w:cs="Times New Roman"/>
          <w:sz w:val="20"/>
          <w:szCs w:val="24"/>
          <w:lang w:eastAsia="ru-RU"/>
        </w:rPr>
        <w:t xml:space="preserve">  т.</w:t>
      </w:r>
      <w:proofErr w:type="gramEnd"/>
      <w:r w:rsidRPr="00CC237C">
        <w:rPr>
          <w:rFonts w:ascii="Book Antiqua" w:eastAsia="Times New Roman" w:hAnsi="Book Antiqua" w:cs="Times New Roman"/>
          <w:sz w:val="20"/>
          <w:szCs w:val="24"/>
          <w:lang w:eastAsia="ru-RU"/>
        </w:rPr>
        <w:t>8351682-52-14</w:t>
      </w:r>
    </w:p>
    <w:p w:rsidR="00455AAC" w:rsidRPr="00CC237C" w:rsidRDefault="00455AAC" w:rsidP="00455AAC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4"/>
          <w:lang w:eastAsia="ru-RU"/>
        </w:rPr>
      </w:pPr>
    </w:p>
    <w:p w:rsidR="00455AAC" w:rsidRPr="00CC237C" w:rsidRDefault="00455AAC" w:rsidP="00455AAC">
      <w:pPr>
        <w:spacing w:after="0" w:line="240" w:lineRule="auto"/>
        <w:rPr>
          <w:rFonts w:ascii="Book Antiqua" w:eastAsia="Times New Roman" w:hAnsi="Book Antiqua" w:cs="Times New Roman"/>
          <w:sz w:val="20"/>
          <w:szCs w:val="24"/>
          <w:lang w:eastAsia="ru-RU"/>
        </w:rPr>
      </w:pPr>
    </w:p>
    <w:p w:rsidR="00455AAC" w:rsidRDefault="00316AAF" w:rsidP="00455AAC"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исх. от</w:t>
      </w:r>
      <w:r w:rsidR="00455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0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46019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15AD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6019C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455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55AAC" w:rsidRPr="00CC2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                  </w:t>
      </w:r>
    </w:p>
    <w:p w:rsidR="00455AAC" w:rsidRDefault="00455AAC" w:rsidP="00455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4A0D" w:rsidRPr="00455AAC" w:rsidRDefault="00F4079E" w:rsidP="00455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AAC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F4079E" w:rsidRPr="00455AAC" w:rsidRDefault="00F4079E" w:rsidP="00455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AAC">
        <w:rPr>
          <w:rFonts w:ascii="Times New Roman" w:hAnsi="Times New Roman" w:cs="Times New Roman"/>
          <w:b/>
          <w:sz w:val="26"/>
          <w:szCs w:val="26"/>
        </w:rPr>
        <w:t xml:space="preserve">о работе Контрольно-счетного комитета </w:t>
      </w:r>
      <w:proofErr w:type="spellStart"/>
      <w:r w:rsidRPr="00455AAC">
        <w:rPr>
          <w:rFonts w:ascii="Times New Roman" w:hAnsi="Times New Roman" w:cs="Times New Roman"/>
          <w:b/>
          <w:sz w:val="26"/>
          <w:szCs w:val="26"/>
        </w:rPr>
        <w:t>Чебаркульского</w:t>
      </w:r>
      <w:proofErr w:type="spellEnd"/>
      <w:r w:rsidRPr="00455AAC"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  <w:r w:rsidR="00455AAC" w:rsidRPr="00455A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62A2">
        <w:rPr>
          <w:rFonts w:ascii="Times New Roman" w:hAnsi="Times New Roman" w:cs="Times New Roman"/>
          <w:b/>
          <w:sz w:val="26"/>
          <w:szCs w:val="26"/>
        </w:rPr>
        <w:t>за 1 квартал</w:t>
      </w:r>
      <w:r w:rsidRPr="00455A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3453">
        <w:rPr>
          <w:rFonts w:ascii="Times New Roman" w:hAnsi="Times New Roman" w:cs="Times New Roman"/>
          <w:b/>
          <w:sz w:val="26"/>
          <w:szCs w:val="26"/>
        </w:rPr>
        <w:t>20</w:t>
      </w:r>
      <w:r w:rsidR="00DB62A2">
        <w:rPr>
          <w:rFonts w:ascii="Times New Roman" w:hAnsi="Times New Roman" w:cs="Times New Roman"/>
          <w:b/>
          <w:sz w:val="26"/>
          <w:szCs w:val="26"/>
        </w:rPr>
        <w:t>20</w:t>
      </w:r>
      <w:r w:rsidR="00583453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DB62A2">
        <w:rPr>
          <w:rFonts w:ascii="Times New Roman" w:hAnsi="Times New Roman" w:cs="Times New Roman"/>
          <w:b/>
          <w:sz w:val="26"/>
          <w:szCs w:val="26"/>
        </w:rPr>
        <w:t>а</w:t>
      </w:r>
    </w:p>
    <w:p w:rsidR="00F4079E" w:rsidRDefault="002A4E8B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AAC">
        <w:rPr>
          <w:rFonts w:ascii="Times New Roman" w:hAnsi="Times New Roman" w:cs="Times New Roman"/>
          <w:sz w:val="26"/>
          <w:szCs w:val="26"/>
        </w:rPr>
        <w:t xml:space="preserve">   </w:t>
      </w:r>
      <w:r w:rsidR="00615790" w:rsidRPr="00455AAC">
        <w:rPr>
          <w:rFonts w:ascii="Times New Roman" w:hAnsi="Times New Roman" w:cs="Times New Roman"/>
          <w:sz w:val="26"/>
          <w:szCs w:val="26"/>
        </w:rPr>
        <w:t xml:space="preserve"> </w:t>
      </w:r>
      <w:r w:rsidR="00455AAC">
        <w:rPr>
          <w:rFonts w:ascii="Times New Roman" w:hAnsi="Times New Roman" w:cs="Times New Roman"/>
          <w:sz w:val="26"/>
          <w:szCs w:val="26"/>
        </w:rPr>
        <w:t xml:space="preserve">   </w:t>
      </w:r>
      <w:r w:rsidR="00615790" w:rsidRPr="00455AAC">
        <w:rPr>
          <w:rFonts w:ascii="Times New Roman" w:hAnsi="Times New Roman" w:cs="Times New Roman"/>
          <w:sz w:val="26"/>
          <w:szCs w:val="26"/>
        </w:rPr>
        <w:t xml:space="preserve">В </w:t>
      </w:r>
      <w:r w:rsidR="0014072D">
        <w:rPr>
          <w:rFonts w:ascii="Times New Roman" w:hAnsi="Times New Roman" w:cs="Times New Roman"/>
          <w:sz w:val="26"/>
          <w:szCs w:val="26"/>
        </w:rPr>
        <w:t>отчетном периоде</w:t>
      </w:r>
      <w:r w:rsidRPr="00455AAC">
        <w:rPr>
          <w:rFonts w:ascii="Times New Roman" w:hAnsi="Times New Roman" w:cs="Times New Roman"/>
          <w:sz w:val="26"/>
          <w:szCs w:val="26"/>
        </w:rPr>
        <w:t xml:space="preserve"> работа Контрольно-счетного комитета </w:t>
      </w:r>
      <w:proofErr w:type="spellStart"/>
      <w:r w:rsidRPr="00455AAC"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 w:rsidRPr="00455AAC">
        <w:rPr>
          <w:rFonts w:ascii="Times New Roman" w:hAnsi="Times New Roman" w:cs="Times New Roman"/>
          <w:sz w:val="26"/>
          <w:szCs w:val="26"/>
        </w:rPr>
        <w:t xml:space="preserve"> городского округа (далее- КСК ЧГО) строилась на основании плана работы, утвержденного приказом председате</w:t>
      </w:r>
      <w:r w:rsidR="00935BB7">
        <w:rPr>
          <w:rFonts w:ascii="Times New Roman" w:hAnsi="Times New Roman" w:cs="Times New Roman"/>
          <w:sz w:val="26"/>
          <w:szCs w:val="26"/>
        </w:rPr>
        <w:t xml:space="preserve">ля КСК ЧГО от </w:t>
      </w:r>
      <w:r w:rsidR="00DB62A2">
        <w:rPr>
          <w:rFonts w:ascii="Times New Roman" w:hAnsi="Times New Roman" w:cs="Times New Roman"/>
          <w:sz w:val="26"/>
          <w:szCs w:val="26"/>
        </w:rPr>
        <w:t>25.12.2019</w:t>
      </w:r>
      <w:r w:rsidR="00935BB7">
        <w:rPr>
          <w:rFonts w:ascii="Times New Roman" w:hAnsi="Times New Roman" w:cs="Times New Roman"/>
          <w:sz w:val="26"/>
          <w:szCs w:val="26"/>
        </w:rPr>
        <w:t xml:space="preserve">г. № </w:t>
      </w:r>
      <w:r w:rsidR="00DB62A2">
        <w:rPr>
          <w:rFonts w:ascii="Times New Roman" w:hAnsi="Times New Roman" w:cs="Times New Roman"/>
          <w:sz w:val="26"/>
          <w:szCs w:val="26"/>
        </w:rPr>
        <w:t>36</w:t>
      </w:r>
      <w:r w:rsidR="00935BB7">
        <w:rPr>
          <w:rFonts w:ascii="Times New Roman" w:hAnsi="Times New Roman" w:cs="Times New Roman"/>
          <w:sz w:val="26"/>
          <w:szCs w:val="26"/>
        </w:rPr>
        <w:t>.</w:t>
      </w:r>
    </w:p>
    <w:p w:rsidR="002A4E8B" w:rsidRPr="00455AAC" w:rsidRDefault="002A4E8B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AAC">
        <w:rPr>
          <w:rFonts w:ascii="Times New Roman" w:hAnsi="Times New Roman" w:cs="Times New Roman"/>
          <w:sz w:val="26"/>
          <w:szCs w:val="26"/>
        </w:rPr>
        <w:t xml:space="preserve">  </w:t>
      </w:r>
      <w:r w:rsidR="004A0F81">
        <w:rPr>
          <w:rFonts w:ascii="Times New Roman" w:hAnsi="Times New Roman" w:cs="Times New Roman"/>
          <w:sz w:val="26"/>
          <w:szCs w:val="26"/>
        </w:rPr>
        <w:t>В</w:t>
      </w:r>
      <w:r w:rsidR="00DB62A2">
        <w:rPr>
          <w:rFonts w:ascii="Times New Roman" w:hAnsi="Times New Roman" w:cs="Times New Roman"/>
          <w:sz w:val="26"/>
          <w:szCs w:val="26"/>
        </w:rPr>
        <w:t xml:space="preserve"> 1 квартал</w:t>
      </w:r>
      <w:r w:rsidR="004A0F81">
        <w:rPr>
          <w:rFonts w:ascii="Times New Roman" w:hAnsi="Times New Roman" w:cs="Times New Roman"/>
          <w:sz w:val="26"/>
          <w:szCs w:val="26"/>
        </w:rPr>
        <w:t>е</w:t>
      </w:r>
      <w:r w:rsidRPr="00455AAC">
        <w:rPr>
          <w:rFonts w:ascii="Times New Roman" w:hAnsi="Times New Roman" w:cs="Times New Roman"/>
          <w:sz w:val="26"/>
          <w:szCs w:val="26"/>
        </w:rPr>
        <w:t xml:space="preserve"> текущего года проведены следующие </w:t>
      </w:r>
      <w:r w:rsidRPr="00455AAC">
        <w:rPr>
          <w:rFonts w:ascii="Times New Roman" w:hAnsi="Times New Roman" w:cs="Times New Roman"/>
          <w:b/>
          <w:sz w:val="26"/>
          <w:szCs w:val="26"/>
        </w:rPr>
        <w:t>контрольные мероприятия</w:t>
      </w:r>
      <w:r w:rsidR="006E2571" w:rsidRPr="00455AAC">
        <w:rPr>
          <w:rFonts w:ascii="Times New Roman" w:hAnsi="Times New Roman" w:cs="Times New Roman"/>
          <w:sz w:val="26"/>
          <w:szCs w:val="26"/>
        </w:rPr>
        <w:t>:</w:t>
      </w:r>
    </w:p>
    <w:p w:rsidR="006E2571" w:rsidRPr="00455AAC" w:rsidRDefault="00744A74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AAC">
        <w:rPr>
          <w:rFonts w:ascii="Times New Roman" w:hAnsi="Times New Roman" w:cs="Times New Roman"/>
          <w:b/>
          <w:sz w:val="26"/>
          <w:szCs w:val="26"/>
        </w:rPr>
        <w:t>1.</w:t>
      </w:r>
      <w:r w:rsidR="007D1C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2571" w:rsidRPr="00455AAC">
        <w:rPr>
          <w:rFonts w:ascii="Times New Roman" w:hAnsi="Times New Roman" w:cs="Times New Roman"/>
          <w:b/>
          <w:sz w:val="26"/>
          <w:szCs w:val="26"/>
        </w:rPr>
        <w:t>«</w:t>
      </w:r>
      <w:r w:rsidR="00DB62A2">
        <w:rPr>
          <w:rFonts w:ascii="Times New Roman" w:hAnsi="Times New Roman" w:cs="Times New Roman"/>
          <w:b/>
          <w:sz w:val="26"/>
          <w:szCs w:val="26"/>
        </w:rPr>
        <w:t>Проверка целевого и эффективного использования бюджетных средств</w:t>
      </w:r>
      <w:r w:rsidR="007D1CC2">
        <w:rPr>
          <w:rFonts w:ascii="Times New Roman" w:hAnsi="Times New Roman" w:cs="Times New Roman"/>
          <w:b/>
          <w:sz w:val="26"/>
          <w:szCs w:val="26"/>
        </w:rPr>
        <w:t>, направленных в 2019 году на частичный ремонт мягкой кровли МДОУ ДС № 14 (Программа «Реальные дела»)</w:t>
      </w:r>
      <w:r w:rsidR="006E2571" w:rsidRPr="00455AAC">
        <w:rPr>
          <w:rFonts w:ascii="Times New Roman" w:hAnsi="Times New Roman" w:cs="Times New Roman"/>
          <w:sz w:val="26"/>
          <w:szCs w:val="26"/>
        </w:rPr>
        <w:t xml:space="preserve"> в </w:t>
      </w:r>
      <w:r w:rsidR="007D1CC2">
        <w:rPr>
          <w:rFonts w:ascii="Times New Roman" w:hAnsi="Times New Roman" w:cs="Times New Roman"/>
          <w:sz w:val="26"/>
          <w:szCs w:val="26"/>
        </w:rPr>
        <w:t>МДОУ ДС №14 (акт</w:t>
      </w:r>
      <w:r w:rsidR="00D92C77">
        <w:rPr>
          <w:rFonts w:ascii="Times New Roman" w:hAnsi="Times New Roman" w:cs="Times New Roman"/>
          <w:sz w:val="26"/>
          <w:szCs w:val="26"/>
        </w:rPr>
        <w:t xml:space="preserve"> от 26.02.2020г. № 22).</w:t>
      </w:r>
      <w:r w:rsidR="004D47BE">
        <w:rPr>
          <w:rFonts w:ascii="Times New Roman" w:hAnsi="Times New Roman" w:cs="Times New Roman"/>
          <w:sz w:val="26"/>
          <w:szCs w:val="26"/>
        </w:rPr>
        <w:t xml:space="preserve"> Сумма проверенных средств составила 2 952 188, 00 рублей.</w:t>
      </w:r>
    </w:p>
    <w:p w:rsidR="004A0F81" w:rsidRDefault="00833825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A0F81">
        <w:rPr>
          <w:rFonts w:ascii="Times New Roman" w:hAnsi="Times New Roman" w:cs="Times New Roman"/>
          <w:sz w:val="26"/>
          <w:szCs w:val="26"/>
        </w:rPr>
        <w:t>В ходе контрольного мероприятия установлено:</w:t>
      </w:r>
    </w:p>
    <w:p w:rsidR="004A0F81" w:rsidRDefault="004A0F81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нарушение со стороны Администрации ЧГО имеющее признаки административного правонарушения, предусмотренного ч.1 ст.14.9 КоАП РФ;</w:t>
      </w:r>
    </w:p>
    <w:p w:rsidR="004A0F81" w:rsidRDefault="004A0F81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нарушение со стороны МБДУ ДС №14 имеющее признаки административного правонарушения, предусмотренн</w:t>
      </w:r>
      <w:r w:rsidR="004D47B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ч.1 ст.7.29 КоАП РФ.</w:t>
      </w:r>
    </w:p>
    <w:p w:rsidR="008B6D4F" w:rsidRDefault="004A0F81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D47BE">
        <w:rPr>
          <w:rFonts w:ascii="Times New Roman" w:hAnsi="Times New Roman" w:cs="Times New Roman"/>
          <w:sz w:val="26"/>
          <w:szCs w:val="26"/>
        </w:rPr>
        <w:t>Копия акта контрольного мероприятия 02.03.2020г. направлена</w:t>
      </w:r>
      <w:r w:rsidR="008B6D4F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8B6D4F">
        <w:rPr>
          <w:rFonts w:ascii="Times New Roman" w:hAnsi="Times New Roman" w:cs="Times New Roman"/>
          <w:sz w:val="26"/>
          <w:szCs w:val="26"/>
        </w:rPr>
        <w:t>Чебаркульскую</w:t>
      </w:r>
      <w:proofErr w:type="spellEnd"/>
      <w:r w:rsidR="008B6D4F">
        <w:rPr>
          <w:rFonts w:ascii="Times New Roman" w:hAnsi="Times New Roman" w:cs="Times New Roman"/>
          <w:sz w:val="26"/>
          <w:szCs w:val="26"/>
        </w:rPr>
        <w:t xml:space="preserve"> городскую прокуратуру для рассмотрения и привлечения должностных лиц к административной ответственности.</w:t>
      </w:r>
    </w:p>
    <w:p w:rsidR="001B1BD1" w:rsidRPr="00455AAC" w:rsidRDefault="001B1BD1" w:rsidP="00455A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5AA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</w:p>
    <w:p w:rsidR="001B1BD1" w:rsidRPr="00455AAC" w:rsidRDefault="001B1BD1" w:rsidP="00455A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5AAC">
        <w:rPr>
          <w:rFonts w:ascii="Times New Roman" w:hAnsi="Times New Roman" w:cs="Times New Roman"/>
          <w:b/>
          <w:sz w:val="26"/>
          <w:szCs w:val="26"/>
        </w:rPr>
        <w:t xml:space="preserve"> 2. </w:t>
      </w:r>
      <w:r w:rsidR="004947BD">
        <w:rPr>
          <w:rFonts w:ascii="Times New Roman" w:hAnsi="Times New Roman" w:cs="Times New Roman"/>
          <w:b/>
          <w:sz w:val="26"/>
          <w:szCs w:val="26"/>
        </w:rPr>
        <w:t>Со 2 по 31 марта 2020г. проведена внешняя проверка достоверности, полноты и соответствия нормативным требованиям составления и предоставления бюджетной отчетности 10 главных администраторов</w:t>
      </w:r>
      <w:r w:rsidR="00225410">
        <w:rPr>
          <w:rFonts w:ascii="Times New Roman" w:hAnsi="Times New Roman" w:cs="Times New Roman"/>
          <w:b/>
          <w:sz w:val="26"/>
          <w:szCs w:val="26"/>
        </w:rPr>
        <w:t xml:space="preserve"> (распорядителей)</w:t>
      </w:r>
      <w:r w:rsidR="004947BD">
        <w:rPr>
          <w:rFonts w:ascii="Times New Roman" w:hAnsi="Times New Roman" w:cs="Times New Roman"/>
          <w:b/>
          <w:sz w:val="26"/>
          <w:szCs w:val="26"/>
        </w:rPr>
        <w:t xml:space="preserve"> бюджетных средств за 2019 год.</w:t>
      </w:r>
      <w:r w:rsidRPr="00455A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959A3" w:rsidRDefault="001B1BD1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AAC">
        <w:rPr>
          <w:rFonts w:ascii="Times New Roman" w:hAnsi="Times New Roman" w:cs="Times New Roman"/>
          <w:sz w:val="26"/>
          <w:szCs w:val="26"/>
        </w:rPr>
        <w:t xml:space="preserve">  </w:t>
      </w:r>
      <w:r w:rsidR="005959A3">
        <w:rPr>
          <w:rFonts w:ascii="Times New Roman" w:hAnsi="Times New Roman" w:cs="Times New Roman"/>
          <w:sz w:val="26"/>
          <w:szCs w:val="26"/>
        </w:rPr>
        <w:t>На основании ст.53 Положения о бюджетном процессе в</w:t>
      </w:r>
      <w:r w:rsidRPr="00455A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59A3">
        <w:rPr>
          <w:rFonts w:ascii="Times New Roman" w:hAnsi="Times New Roman" w:cs="Times New Roman"/>
          <w:sz w:val="26"/>
          <w:szCs w:val="26"/>
        </w:rPr>
        <w:t>Чебаркульском</w:t>
      </w:r>
      <w:proofErr w:type="spellEnd"/>
      <w:r w:rsidR="005959A3">
        <w:rPr>
          <w:rFonts w:ascii="Times New Roman" w:hAnsi="Times New Roman" w:cs="Times New Roman"/>
          <w:sz w:val="26"/>
          <w:szCs w:val="26"/>
        </w:rPr>
        <w:t xml:space="preserve"> городском округе, утвержденном решением Собрания депутатов ЧГО от 06.09.2016г. №184 оформлено заключение по каждому главному администратору средств бюджета городского округа в срок до 1 апреля 2020г. (исх.№№30 от 31.03.2020г.).</w:t>
      </w:r>
    </w:p>
    <w:p w:rsidR="00D97EAA" w:rsidRDefault="00D97EAA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EAA">
        <w:rPr>
          <w:rFonts w:ascii="Times New Roman" w:hAnsi="Times New Roman" w:cs="Times New Roman"/>
          <w:b/>
          <w:sz w:val="26"/>
          <w:szCs w:val="26"/>
        </w:rPr>
        <w:t>Экспертно-аналитические мероприятия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A1ADD" w:rsidRDefault="00D95D2E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экспертиза проекта решения Собрания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«Об утверждении Положения о порядке поздравления пожилых граждан, проживающих на территории </w:t>
      </w:r>
      <w:proofErr w:type="spellStart"/>
      <w:r w:rsidR="00EA1ADD"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 w:rsidR="00EA1ADD">
        <w:rPr>
          <w:rFonts w:ascii="Times New Roman" w:hAnsi="Times New Roman" w:cs="Times New Roman"/>
          <w:sz w:val="26"/>
          <w:szCs w:val="26"/>
        </w:rPr>
        <w:t xml:space="preserve"> городского округа, отмечающих юбилейные даты со дня рождения» (исх.№15 от 17.02.2020г.);</w:t>
      </w:r>
    </w:p>
    <w:p w:rsidR="001F6312" w:rsidRDefault="00EA1ADD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D40807">
        <w:rPr>
          <w:rFonts w:ascii="Times New Roman" w:hAnsi="Times New Roman" w:cs="Times New Roman"/>
          <w:sz w:val="26"/>
          <w:szCs w:val="26"/>
        </w:rPr>
        <w:t xml:space="preserve">экспертиза </w:t>
      </w:r>
      <w:r w:rsidR="001F6312">
        <w:rPr>
          <w:rFonts w:ascii="Times New Roman" w:hAnsi="Times New Roman" w:cs="Times New Roman"/>
          <w:sz w:val="26"/>
          <w:szCs w:val="26"/>
        </w:rPr>
        <w:t xml:space="preserve">проекта решения Собрания депутатов </w:t>
      </w:r>
      <w:proofErr w:type="spellStart"/>
      <w:r w:rsidR="001F6312"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 w:rsidR="001F6312">
        <w:rPr>
          <w:rFonts w:ascii="Times New Roman" w:hAnsi="Times New Roman" w:cs="Times New Roman"/>
          <w:sz w:val="26"/>
          <w:szCs w:val="26"/>
        </w:rPr>
        <w:t xml:space="preserve"> городского округа «О внесении изменений в решение Собрания депутатов ЧГО от 23.12.2019г. №854 «О бюджете </w:t>
      </w:r>
      <w:proofErr w:type="spellStart"/>
      <w:r w:rsidR="001F6312"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 w:rsidR="001F6312">
        <w:rPr>
          <w:rFonts w:ascii="Times New Roman" w:hAnsi="Times New Roman" w:cs="Times New Roman"/>
          <w:sz w:val="26"/>
          <w:szCs w:val="26"/>
        </w:rPr>
        <w:t xml:space="preserve"> городского округа на 2020 год и плановый период 2021 и 2022 </w:t>
      </w:r>
      <w:proofErr w:type="spellStart"/>
      <w:r w:rsidR="001F6312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="001F6312">
        <w:rPr>
          <w:rFonts w:ascii="Times New Roman" w:hAnsi="Times New Roman" w:cs="Times New Roman"/>
          <w:sz w:val="26"/>
          <w:szCs w:val="26"/>
        </w:rPr>
        <w:t>.» (исх. №24 от 27.02.2020г.)</w:t>
      </w:r>
      <w:r w:rsidR="001A1186">
        <w:rPr>
          <w:rFonts w:ascii="Times New Roman" w:hAnsi="Times New Roman" w:cs="Times New Roman"/>
          <w:sz w:val="26"/>
          <w:szCs w:val="26"/>
        </w:rPr>
        <w:t>.</w:t>
      </w:r>
    </w:p>
    <w:p w:rsidR="00B833FA" w:rsidRDefault="00B833FA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21.01.2020г. и 17.02.2020г. проведены заседания Коллегии КСК ЧГО.</w:t>
      </w:r>
    </w:p>
    <w:p w:rsidR="008F2CCF" w:rsidRPr="008F2CCF" w:rsidRDefault="008F2CCF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Председатель КСК ЧГО 23-24 января 2020г. приняла участие в работе Х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Конференции Объединения КСО Челябинской области.</w:t>
      </w:r>
    </w:p>
    <w:p w:rsidR="00B833FA" w:rsidRDefault="00B833FA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Подготовлен и утвержден постановлением Коллегии КСК ЧГО от 17.02.2020г. № 11 СФК №106 «Общие правила проведения контрольного мероприятия» в новой редакции.</w:t>
      </w:r>
    </w:p>
    <w:p w:rsidR="00393AF7" w:rsidRDefault="00474B5B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Подготовлен отчет о работе Контрольно-счетного комитета ЧГО за 2019 год, который рассмотрен Собранием депутатов ЧГО (решение Собрания депутатов от </w:t>
      </w:r>
      <w:r w:rsidR="00393AF7">
        <w:rPr>
          <w:rFonts w:ascii="Times New Roman" w:hAnsi="Times New Roman" w:cs="Times New Roman"/>
          <w:sz w:val="26"/>
          <w:szCs w:val="26"/>
        </w:rPr>
        <w:t>04.02.2020г. №865/622 и размещен на страничке КСК ЧГО в сети Интернет.</w:t>
      </w:r>
    </w:p>
    <w:p w:rsidR="00393AF7" w:rsidRDefault="00393AF7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Составлены и отправлены в МКСО запрашиваемые материалы о деятельности КСК ЧГО в 2019 году.</w:t>
      </w:r>
    </w:p>
    <w:p w:rsidR="00393AF7" w:rsidRDefault="00393AF7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Председатель КСК ЧГО присутствовала на заседаниях СД ЧГО, постоянных депутатских комиссиях СД ЧГО, аппаратных совещаниях при главе ЧГО.</w:t>
      </w:r>
    </w:p>
    <w:p w:rsidR="00A57D27" w:rsidRDefault="00A57D27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Заместитель председателя КСК ЧГО прошла заочно повышение квалификации в ООО «Северо-Западный межрегиональный научно-практический центр института прикладной экологии и гигиены» по дополнительной профессиональной программе «Повышение квалификации главного бухгалтера государственного (муниципального) учреждения (код В) в объеме 80 учебных часов.</w:t>
      </w:r>
    </w:p>
    <w:p w:rsidR="0020259D" w:rsidRDefault="0020259D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Заместитель председателя КСК ЧГО и аудитор КСК ЧГО 20.02.2020г. прошли в Урало-Сибирском Доме Знаний краткосрочное повышение квалификации на курсах по теме «Обновленные требования к учету государственных (муниципальных) учреждений в связи с вступлением в силу новых стандартов учета с 2020 года и внесением изменений в существующие стандарты».</w:t>
      </w:r>
    </w:p>
    <w:p w:rsidR="00A93B95" w:rsidRDefault="00A93B95">
      <w:pPr>
        <w:rPr>
          <w:sz w:val="24"/>
          <w:szCs w:val="24"/>
        </w:rPr>
      </w:pPr>
    </w:p>
    <w:p w:rsidR="008F2CCF" w:rsidRDefault="008F2CCF">
      <w:pPr>
        <w:rPr>
          <w:sz w:val="24"/>
          <w:szCs w:val="24"/>
        </w:rPr>
      </w:pPr>
    </w:p>
    <w:p w:rsidR="008F2CCF" w:rsidRDefault="008F2CCF">
      <w:pPr>
        <w:rPr>
          <w:sz w:val="24"/>
          <w:szCs w:val="24"/>
        </w:rPr>
      </w:pPr>
    </w:p>
    <w:p w:rsidR="008F2CCF" w:rsidRDefault="008F2CCF">
      <w:pPr>
        <w:rPr>
          <w:sz w:val="24"/>
          <w:szCs w:val="24"/>
        </w:rPr>
      </w:pPr>
    </w:p>
    <w:p w:rsidR="008F2CCF" w:rsidRPr="002A4E8B" w:rsidRDefault="008F2CCF">
      <w:pPr>
        <w:rPr>
          <w:sz w:val="24"/>
          <w:szCs w:val="24"/>
        </w:rPr>
      </w:pPr>
      <w:r>
        <w:rPr>
          <w:sz w:val="24"/>
          <w:szCs w:val="24"/>
        </w:rPr>
        <w:t xml:space="preserve">             Председатель КСК ЧГО                                                             Л.Н. </w:t>
      </w:r>
      <w:bookmarkStart w:id="0" w:name="_GoBack"/>
      <w:bookmarkEnd w:id="0"/>
      <w:r>
        <w:rPr>
          <w:sz w:val="24"/>
          <w:szCs w:val="24"/>
        </w:rPr>
        <w:t>Бушуева</w:t>
      </w:r>
    </w:p>
    <w:sectPr w:rsidR="008F2CCF" w:rsidRPr="002A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10A54"/>
    <w:multiLevelType w:val="hybridMultilevel"/>
    <w:tmpl w:val="CB28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9E"/>
    <w:rsid w:val="00004B5E"/>
    <w:rsid w:val="00007AC8"/>
    <w:rsid w:val="0001536C"/>
    <w:rsid w:val="00040157"/>
    <w:rsid w:val="00054171"/>
    <w:rsid w:val="00055A1D"/>
    <w:rsid w:val="00072390"/>
    <w:rsid w:val="00072B74"/>
    <w:rsid w:val="000746B9"/>
    <w:rsid w:val="0009666C"/>
    <w:rsid w:val="000A5A50"/>
    <w:rsid w:val="000A5A54"/>
    <w:rsid w:val="000D05C8"/>
    <w:rsid w:val="000E01BF"/>
    <w:rsid w:val="00104374"/>
    <w:rsid w:val="001075BF"/>
    <w:rsid w:val="00122371"/>
    <w:rsid w:val="00131788"/>
    <w:rsid w:val="00132EA9"/>
    <w:rsid w:val="00137CAE"/>
    <w:rsid w:val="0014072D"/>
    <w:rsid w:val="00151E2D"/>
    <w:rsid w:val="00182ACB"/>
    <w:rsid w:val="00184A0D"/>
    <w:rsid w:val="00190F0E"/>
    <w:rsid w:val="00192FE6"/>
    <w:rsid w:val="001A1186"/>
    <w:rsid w:val="001B095C"/>
    <w:rsid w:val="001B1BD1"/>
    <w:rsid w:val="001B6347"/>
    <w:rsid w:val="001E61F2"/>
    <w:rsid w:val="001F6312"/>
    <w:rsid w:val="0020259D"/>
    <w:rsid w:val="002027AD"/>
    <w:rsid w:val="00225410"/>
    <w:rsid w:val="002754DE"/>
    <w:rsid w:val="002A4E8B"/>
    <w:rsid w:val="002B1A87"/>
    <w:rsid w:val="002B243F"/>
    <w:rsid w:val="002C67A3"/>
    <w:rsid w:val="002D732F"/>
    <w:rsid w:val="00312208"/>
    <w:rsid w:val="0031293D"/>
    <w:rsid w:val="00313CE7"/>
    <w:rsid w:val="00316AAF"/>
    <w:rsid w:val="003328D7"/>
    <w:rsid w:val="0035618B"/>
    <w:rsid w:val="00374E0F"/>
    <w:rsid w:val="0038420E"/>
    <w:rsid w:val="003928A0"/>
    <w:rsid w:val="00393AF7"/>
    <w:rsid w:val="003A09F1"/>
    <w:rsid w:val="003B3E35"/>
    <w:rsid w:val="003C061E"/>
    <w:rsid w:val="003F300F"/>
    <w:rsid w:val="003F608C"/>
    <w:rsid w:val="00400EF3"/>
    <w:rsid w:val="00415C2F"/>
    <w:rsid w:val="00426D60"/>
    <w:rsid w:val="0043511A"/>
    <w:rsid w:val="00442063"/>
    <w:rsid w:val="00455AAC"/>
    <w:rsid w:val="0046019C"/>
    <w:rsid w:val="004702D5"/>
    <w:rsid w:val="00474B5B"/>
    <w:rsid w:val="004831FF"/>
    <w:rsid w:val="004947BD"/>
    <w:rsid w:val="004A0F81"/>
    <w:rsid w:val="004C4B22"/>
    <w:rsid w:val="004D2281"/>
    <w:rsid w:val="004D47BE"/>
    <w:rsid w:val="004E0048"/>
    <w:rsid w:val="004F5F4F"/>
    <w:rsid w:val="00543C9B"/>
    <w:rsid w:val="005509B1"/>
    <w:rsid w:val="00557E23"/>
    <w:rsid w:val="00583453"/>
    <w:rsid w:val="005959A3"/>
    <w:rsid w:val="005975A4"/>
    <w:rsid w:val="005A267E"/>
    <w:rsid w:val="005A4DEC"/>
    <w:rsid w:val="005B2A8B"/>
    <w:rsid w:val="005C0570"/>
    <w:rsid w:val="005E0271"/>
    <w:rsid w:val="005E1067"/>
    <w:rsid w:val="005F3BD5"/>
    <w:rsid w:val="00602378"/>
    <w:rsid w:val="00615790"/>
    <w:rsid w:val="006166B8"/>
    <w:rsid w:val="006266A9"/>
    <w:rsid w:val="006328D9"/>
    <w:rsid w:val="006647EB"/>
    <w:rsid w:val="006779F8"/>
    <w:rsid w:val="00680960"/>
    <w:rsid w:val="00684E0B"/>
    <w:rsid w:val="006B352B"/>
    <w:rsid w:val="006D765F"/>
    <w:rsid w:val="006E2571"/>
    <w:rsid w:val="006E5EB6"/>
    <w:rsid w:val="00701C97"/>
    <w:rsid w:val="00715ADC"/>
    <w:rsid w:val="00744A74"/>
    <w:rsid w:val="00746FB7"/>
    <w:rsid w:val="0075782F"/>
    <w:rsid w:val="00774AC5"/>
    <w:rsid w:val="007807BF"/>
    <w:rsid w:val="00795EA5"/>
    <w:rsid w:val="007B63E1"/>
    <w:rsid w:val="007B6C1C"/>
    <w:rsid w:val="007C745C"/>
    <w:rsid w:val="007D0F38"/>
    <w:rsid w:val="007D1CC2"/>
    <w:rsid w:val="007D7A1D"/>
    <w:rsid w:val="0080507C"/>
    <w:rsid w:val="008073A7"/>
    <w:rsid w:val="00833825"/>
    <w:rsid w:val="00850BA0"/>
    <w:rsid w:val="00860442"/>
    <w:rsid w:val="0088187D"/>
    <w:rsid w:val="008842E6"/>
    <w:rsid w:val="008A4285"/>
    <w:rsid w:val="008B6D4F"/>
    <w:rsid w:val="008E268C"/>
    <w:rsid w:val="008E32EB"/>
    <w:rsid w:val="008F2CCF"/>
    <w:rsid w:val="008F36E2"/>
    <w:rsid w:val="009016FF"/>
    <w:rsid w:val="0091135C"/>
    <w:rsid w:val="0091742D"/>
    <w:rsid w:val="0092389B"/>
    <w:rsid w:val="00925ABE"/>
    <w:rsid w:val="0093055D"/>
    <w:rsid w:val="00935BB7"/>
    <w:rsid w:val="00936E87"/>
    <w:rsid w:val="00945158"/>
    <w:rsid w:val="0096557F"/>
    <w:rsid w:val="00967869"/>
    <w:rsid w:val="009700AF"/>
    <w:rsid w:val="0098405D"/>
    <w:rsid w:val="00985728"/>
    <w:rsid w:val="00987830"/>
    <w:rsid w:val="00994728"/>
    <w:rsid w:val="009A2B22"/>
    <w:rsid w:val="009A7681"/>
    <w:rsid w:val="00A114BF"/>
    <w:rsid w:val="00A26D88"/>
    <w:rsid w:val="00A50FB2"/>
    <w:rsid w:val="00A57D27"/>
    <w:rsid w:val="00A764AC"/>
    <w:rsid w:val="00A91088"/>
    <w:rsid w:val="00A93B95"/>
    <w:rsid w:val="00A9663A"/>
    <w:rsid w:val="00AC0248"/>
    <w:rsid w:val="00AC143D"/>
    <w:rsid w:val="00B048CD"/>
    <w:rsid w:val="00B24A07"/>
    <w:rsid w:val="00B3239D"/>
    <w:rsid w:val="00B37DA4"/>
    <w:rsid w:val="00B5369D"/>
    <w:rsid w:val="00B56026"/>
    <w:rsid w:val="00B5631B"/>
    <w:rsid w:val="00B833FA"/>
    <w:rsid w:val="00B85813"/>
    <w:rsid w:val="00B97683"/>
    <w:rsid w:val="00C07D74"/>
    <w:rsid w:val="00C14677"/>
    <w:rsid w:val="00C44390"/>
    <w:rsid w:val="00C46927"/>
    <w:rsid w:val="00C90AC0"/>
    <w:rsid w:val="00CA1FBA"/>
    <w:rsid w:val="00CB4DB8"/>
    <w:rsid w:val="00CE2909"/>
    <w:rsid w:val="00CF1295"/>
    <w:rsid w:val="00CF7B07"/>
    <w:rsid w:val="00D038E2"/>
    <w:rsid w:val="00D135B6"/>
    <w:rsid w:val="00D141B3"/>
    <w:rsid w:val="00D35B2A"/>
    <w:rsid w:val="00D36E96"/>
    <w:rsid w:val="00D40807"/>
    <w:rsid w:val="00D4359A"/>
    <w:rsid w:val="00D45F07"/>
    <w:rsid w:val="00D543CA"/>
    <w:rsid w:val="00D92C77"/>
    <w:rsid w:val="00D9569B"/>
    <w:rsid w:val="00D95D2E"/>
    <w:rsid w:val="00D97EAA"/>
    <w:rsid w:val="00DA225E"/>
    <w:rsid w:val="00DB62A2"/>
    <w:rsid w:val="00DC09F0"/>
    <w:rsid w:val="00DC7C93"/>
    <w:rsid w:val="00DD26AF"/>
    <w:rsid w:val="00DD4DAD"/>
    <w:rsid w:val="00DF0D67"/>
    <w:rsid w:val="00DF1C07"/>
    <w:rsid w:val="00DF2AC0"/>
    <w:rsid w:val="00E41E29"/>
    <w:rsid w:val="00E44B74"/>
    <w:rsid w:val="00E567B9"/>
    <w:rsid w:val="00E62B04"/>
    <w:rsid w:val="00E6604A"/>
    <w:rsid w:val="00E7609C"/>
    <w:rsid w:val="00E76B85"/>
    <w:rsid w:val="00E919B8"/>
    <w:rsid w:val="00E96565"/>
    <w:rsid w:val="00E97B0D"/>
    <w:rsid w:val="00EA1ADD"/>
    <w:rsid w:val="00EA6031"/>
    <w:rsid w:val="00EC2265"/>
    <w:rsid w:val="00EC675F"/>
    <w:rsid w:val="00EC7675"/>
    <w:rsid w:val="00EF6B1D"/>
    <w:rsid w:val="00F06C6B"/>
    <w:rsid w:val="00F26A70"/>
    <w:rsid w:val="00F4079E"/>
    <w:rsid w:val="00F52CCB"/>
    <w:rsid w:val="00F62542"/>
    <w:rsid w:val="00F85D8B"/>
    <w:rsid w:val="00F95351"/>
    <w:rsid w:val="00FA6E6B"/>
    <w:rsid w:val="00FC1334"/>
    <w:rsid w:val="00FD1D32"/>
    <w:rsid w:val="00FE39F4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0F6EF-0AEF-4D1F-B032-2B847F45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BD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D22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5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5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Бушуева Л.Н.</dc:creator>
  <cp:keywords/>
  <dc:description/>
  <cp:lastModifiedBy>Бушуева Л.Н.</cp:lastModifiedBy>
  <cp:revision>136</cp:revision>
  <cp:lastPrinted>2019-07-24T05:09:00Z</cp:lastPrinted>
  <dcterms:created xsi:type="dcterms:W3CDTF">2019-03-04T05:21:00Z</dcterms:created>
  <dcterms:modified xsi:type="dcterms:W3CDTF">2020-04-07T05:42:00Z</dcterms:modified>
</cp:coreProperties>
</file>