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9C" w:rsidRPr="00CF7F48" w:rsidRDefault="00B15668" w:rsidP="00CF7F48">
      <w:pPr>
        <w:ind w:left="5954"/>
        <w:rPr>
          <w:sz w:val="24"/>
          <w:szCs w:val="24"/>
        </w:rPr>
      </w:pPr>
      <w:r w:rsidRPr="00CF7F48">
        <w:rPr>
          <w:sz w:val="24"/>
          <w:szCs w:val="24"/>
        </w:rPr>
        <w:t>Приложение №</w:t>
      </w:r>
      <w:r w:rsidR="00CF7F48" w:rsidRPr="00CF7F48">
        <w:rPr>
          <w:sz w:val="24"/>
          <w:szCs w:val="24"/>
        </w:rPr>
        <w:t xml:space="preserve"> </w:t>
      </w:r>
      <w:r w:rsidRPr="00CF7F48">
        <w:rPr>
          <w:sz w:val="24"/>
          <w:szCs w:val="24"/>
        </w:rPr>
        <w:t>1</w:t>
      </w:r>
    </w:p>
    <w:p w:rsidR="0041039A" w:rsidRPr="00CF7F48" w:rsidRDefault="00B15668" w:rsidP="00CF7F48">
      <w:pPr>
        <w:ind w:left="5954"/>
        <w:rPr>
          <w:sz w:val="24"/>
          <w:szCs w:val="24"/>
        </w:rPr>
      </w:pPr>
      <w:r w:rsidRPr="00CF7F48">
        <w:rPr>
          <w:sz w:val="24"/>
          <w:szCs w:val="24"/>
        </w:rPr>
        <w:t xml:space="preserve">к постановлению администрации </w:t>
      </w:r>
    </w:p>
    <w:p w:rsidR="0039349C" w:rsidRPr="00CF7F48" w:rsidRDefault="0039349C" w:rsidP="00CF7F48">
      <w:pPr>
        <w:ind w:left="5954"/>
        <w:rPr>
          <w:sz w:val="24"/>
          <w:szCs w:val="24"/>
        </w:rPr>
      </w:pPr>
      <w:r w:rsidRPr="00CF7F48">
        <w:rPr>
          <w:sz w:val="24"/>
          <w:szCs w:val="24"/>
        </w:rPr>
        <w:t>Чебаркульского городского округа</w:t>
      </w:r>
    </w:p>
    <w:p w:rsidR="0039349C" w:rsidRPr="00CF7F48" w:rsidRDefault="0039349C" w:rsidP="00CF7F48">
      <w:pPr>
        <w:ind w:left="5954"/>
        <w:rPr>
          <w:sz w:val="24"/>
          <w:szCs w:val="24"/>
        </w:rPr>
      </w:pPr>
      <w:r w:rsidRPr="00CF7F48">
        <w:rPr>
          <w:sz w:val="24"/>
          <w:szCs w:val="24"/>
        </w:rPr>
        <w:t xml:space="preserve">от </w:t>
      </w:r>
      <w:r w:rsidR="007F1058">
        <w:rPr>
          <w:sz w:val="24"/>
          <w:szCs w:val="24"/>
        </w:rPr>
        <w:t>10 августа</w:t>
      </w:r>
      <w:r w:rsidRPr="00CF7F48">
        <w:rPr>
          <w:sz w:val="24"/>
          <w:szCs w:val="24"/>
        </w:rPr>
        <w:t xml:space="preserve"> 2020 г. № </w:t>
      </w:r>
      <w:r w:rsidR="007F1058">
        <w:rPr>
          <w:sz w:val="24"/>
          <w:szCs w:val="24"/>
        </w:rPr>
        <w:t>432</w:t>
      </w:r>
    </w:p>
    <w:p w:rsidR="0041039A" w:rsidRPr="0039349C" w:rsidRDefault="0041039A" w:rsidP="00D32922">
      <w:pPr>
        <w:pStyle w:val="a3"/>
        <w:tabs>
          <w:tab w:val="left" w:pos="284"/>
        </w:tabs>
        <w:ind w:left="0" w:right="122"/>
        <w:jc w:val="right"/>
        <w:rPr>
          <w:sz w:val="24"/>
          <w:szCs w:val="24"/>
        </w:rPr>
      </w:pPr>
    </w:p>
    <w:p w:rsidR="0041039A" w:rsidRPr="0039349C" w:rsidRDefault="00B15668" w:rsidP="00A245BA">
      <w:pPr>
        <w:pStyle w:val="Heading1"/>
        <w:tabs>
          <w:tab w:val="left" w:pos="0"/>
        </w:tabs>
        <w:ind w:left="0" w:right="-12"/>
        <w:rPr>
          <w:sz w:val="24"/>
          <w:szCs w:val="24"/>
          <w:u w:val="none"/>
        </w:rPr>
      </w:pPr>
      <w:r w:rsidRPr="0039349C">
        <w:rPr>
          <w:sz w:val="24"/>
          <w:szCs w:val="24"/>
          <w:u w:val="none"/>
        </w:rPr>
        <w:t>ПОРЯДОК</w:t>
      </w:r>
    </w:p>
    <w:p w:rsidR="0041039A" w:rsidRPr="0039349C" w:rsidRDefault="00B15668" w:rsidP="00A245BA">
      <w:pPr>
        <w:tabs>
          <w:tab w:val="left" w:pos="0"/>
        </w:tabs>
        <w:ind w:right="-12" w:hanging="2"/>
        <w:jc w:val="center"/>
        <w:rPr>
          <w:b/>
          <w:sz w:val="24"/>
          <w:szCs w:val="24"/>
        </w:rPr>
      </w:pPr>
      <w:r w:rsidRPr="0039349C">
        <w:rPr>
          <w:b/>
          <w:sz w:val="24"/>
          <w:szCs w:val="24"/>
        </w:rPr>
        <w:t>ПРЕДОСТАВЛЕНИЯ СУБСИДИЙ В ЦЕЛЯХ ФИНАНСОВОГО ОБЕСПЕЧЕНИЯ (ВОЗМЕЩЕНИЯ) ЗАТРАТ ПО ПРОВЕДЕНИЮ КАПИТАЛЬНОГО РЕМОНТА ОБЩЕГО ИМУЩЕСТВА МНОГОКВАРТИРНЫХ ДОМОВ НА 20</w:t>
      </w:r>
      <w:r w:rsidR="0039349C">
        <w:rPr>
          <w:b/>
          <w:sz w:val="24"/>
          <w:szCs w:val="24"/>
        </w:rPr>
        <w:t>20</w:t>
      </w:r>
      <w:r w:rsidRPr="0039349C">
        <w:rPr>
          <w:b/>
          <w:sz w:val="24"/>
          <w:szCs w:val="24"/>
        </w:rPr>
        <w:t xml:space="preserve"> ГОД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</w:p>
    <w:p w:rsidR="0041039A" w:rsidRPr="00A245BA" w:rsidRDefault="00A245BA" w:rsidP="00A245BA">
      <w:pPr>
        <w:tabs>
          <w:tab w:val="left" w:pos="284"/>
          <w:tab w:val="left" w:pos="1215"/>
        </w:tabs>
        <w:jc w:val="center"/>
        <w:rPr>
          <w:sz w:val="24"/>
          <w:szCs w:val="24"/>
        </w:rPr>
      </w:pPr>
      <w:r>
        <w:rPr>
          <w:spacing w:val="-9"/>
          <w:sz w:val="24"/>
          <w:szCs w:val="24"/>
        </w:rPr>
        <w:t>1. </w:t>
      </w:r>
      <w:r w:rsidR="00B15668" w:rsidRPr="00A245BA">
        <w:rPr>
          <w:spacing w:val="-9"/>
          <w:sz w:val="24"/>
          <w:szCs w:val="24"/>
        </w:rPr>
        <w:t>Общие</w:t>
      </w:r>
      <w:r w:rsidR="00B15668" w:rsidRPr="00A245BA">
        <w:rPr>
          <w:spacing w:val="-22"/>
          <w:sz w:val="24"/>
          <w:szCs w:val="24"/>
        </w:rPr>
        <w:t xml:space="preserve"> </w:t>
      </w:r>
      <w:r w:rsidR="00B15668" w:rsidRPr="00A245BA">
        <w:rPr>
          <w:spacing w:val="-10"/>
          <w:sz w:val="24"/>
          <w:szCs w:val="24"/>
        </w:rPr>
        <w:t>положения</w:t>
      </w:r>
      <w:r w:rsidR="00B15668" w:rsidRPr="00A245BA">
        <w:rPr>
          <w:spacing w:val="-22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о</w:t>
      </w:r>
      <w:r w:rsidR="00B15668" w:rsidRPr="00A245BA">
        <w:rPr>
          <w:spacing w:val="-22"/>
          <w:sz w:val="24"/>
          <w:szCs w:val="24"/>
        </w:rPr>
        <w:t xml:space="preserve"> </w:t>
      </w:r>
      <w:r w:rsidR="00B15668" w:rsidRPr="00A245BA">
        <w:rPr>
          <w:spacing w:val="-11"/>
          <w:sz w:val="24"/>
          <w:szCs w:val="24"/>
        </w:rPr>
        <w:t>предоставлении</w:t>
      </w:r>
      <w:r w:rsidR="00B15668" w:rsidRPr="00A245BA">
        <w:rPr>
          <w:spacing w:val="-22"/>
          <w:sz w:val="24"/>
          <w:szCs w:val="24"/>
        </w:rPr>
        <w:t xml:space="preserve"> </w:t>
      </w:r>
      <w:r w:rsidR="00B15668" w:rsidRPr="00A245BA">
        <w:rPr>
          <w:spacing w:val="-11"/>
          <w:sz w:val="24"/>
          <w:szCs w:val="24"/>
        </w:rPr>
        <w:t>субсидий</w:t>
      </w:r>
    </w:p>
    <w:p w:rsidR="0039349C" w:rsidRPr="0039349C" w:rsidRDefault="0039349C" w:rsidP="00D32922">
      <w:pPr>
        <w:pStyle w:val="a5"/>
        <w:tabs>
          <w:tab w:val="left" w:pos="284"/>
          <w:tab w:val="left" w:pos="1215"/>
        </w:tabs>
        <w:ind w:left="1214" w:firstLine="0"/>
        <w:rPr>
          <w:sz w:val="24"/>
          <w:szCs w:val="24"/>
        </w:rPr>
      </w:pPr>
    </w:p>
    <w:p w:rsidR="0041039A" w:rsidRPr="00D32922" w:rsidRDefault="00D32922" w:rsidP="00D32922">
      <w:pPr>
        <w:tabs>
          <w:tab w:val="left" w:pos="0"/>
        </w:tabs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="00B15668" w:rsidRPr="00D32922">
        <w:rPr>
          <w:sz w:val="24"/>
          <w:szCs w:val="24"/>
        </w:rPr>
        <w:t>Настоящий Порядок определяет цели, условия и порядок предоставления субсидий из бюджета муниципального образования «</w:t>
      </w:r>
      <w:r w:rsidR="0039349C" w:rsidRPr="00D32922">
        <w:rPr>
          <w:sz w:val="24"/>
          <w:szCs w:val="24"/>
        </w:rPr>
        <w:t>Чебаркульский городской округ»</w:t>
      </w:r>
      <w:r w:rsidR="00B15668" w:rsidRPr="00D32922">
        <w:rPr>
          <w:sz w:val="24"/>
          <w:szCs w:val="24"/>
        </w:rPr>
        <w:t xml:space="preserve"> в целях финансового обеспечения (возмещения) затрат по проведению капитального ремонта общего имущества в многоквартирном доме (далее - субсидия), категории и критерии отбора получателей субсидий, положения об обязательной проверке соблюдения условий, целей и порядка предоставления субсидий их получателями, в том числе порядок возврата субсидий в </w:t>
      </w:r>
      <w:r w:rsidR="00B15668" w:rsidRPr="00D32922">
        <w:rPr>
          <w:spacing w:val="2"/>
          <w:sz w:val="24"/>
          <w:szCs w:val="24"/>
        </w:rPr>
        <w:t xml:space="preserve">случае </w:t>
      </w:r>
      <w:r w:rsidR="00B15668" w:rsidRPr="00D32922">
        <w:rPr>
          <w:sz w:val="24"/>
          <w:szCs w:val="24"/>
        </w:rPr>
        <w:t>не использования в отчетном финансовом</w:t>
      </w:r>
      <w:r w:rsidR="00B15668" w:rsidRPr="00D32922">
        <w:rPr>
          <w:spacing w:val="7"/>
          <w:sz w:val="24"/>
          <w:szCs w:val="24"/>
        </w:rPr>
        <w:t xml:space="preserve"> </w:t>
      </w:r>
      <w:r w:rsidR="00B15668" w:rsidRPr="00D32922">
        <w:rPr>
          <w:sz w:val="24"/>
          <w:szCs w:val="24"/>
        </w:rPr>
        <w:t>году.</w:t>
      </w:r>
    </w:p>
    <w:p w:rsidR="0039349C" w:rsidRPr="00D32922" w:rsidRDefault="00D32922" w:rsidP="00D32922">
      <w:pPr>
        <w:pStyle w:val="a5"/>
        <w:tabs>
          <w:tab w:val="left" w:pos="284"/>
          <w:tab w:val="left" w:pos="1476"/>
        </w:tabs>
        <w:ind w:left="0" w:right="120"/>
        <w:rPr>
          <w:sz w:val="24"/>
          <w:szCs w:val="24"/>
        </w:rPr>
      </w:pPr>
      <w:r>
        <w:rPr>
          <w:sz w:val="24"/>
          <w:szCs w:val="24"/>
        </w:rPr>
        <w:t>1.2. </w:t>
      </w:r>
      <w:r w:rsidR="00B15668" w:rsidRPr="00D32922">
        <w:rPr>
          <w:sz w:val="24"/>
          <w:szCs w:val="24"/>
        </w:rPr>
        <w:t>Субсидия предоставляется в целях финансового обеспечения (возмещения) затрат по проведению капитального ремонта общего имущества многоквартирных домов</w:t>
      </w:r>
      <w:r w:rsidRPr="00D32922">
        <w:rPr>
          <w:sz w:val="24"/>
          <w:szCs w:val="24"/>
        </w:rPr>
        <w:t xml:space="preserve">, </w:t>
      </w:r>
      <w:r w:rsidRPr="00D32922">
        <w:rPr>
          <w:spacing w:val="-3"/>
          <w:sz w:val="24"/>
          <w:szCs w:val="24"/>
        </w:rPr>
        <w:t xml:space="preserve">использовавшихся </w:t>
      </w:r>
      <w:r w:rsidRPr="00D32922">
        <w:rPr>
          <w:spacing w:val="-4"/>
          <w:sz w:val="24"/>
          <w:szCs w:val="24"/>
        </w:rPr>
        <w:t xml:space="preserve">ранее </w:t>
      </w:r>
      <w:r w:rsidRPr="00D32922">
        <w:rPr>
          <w:sz w:val="24"/>
          <w:szCs w:val="24"/>
        </w:rPr>
        <w:t xml:space="preserve">в качестве </w:t>
      </w:r>
      <w:r w:rsidRPr="00D32922">
        <w:rPr>
          <w:spacing w:val="-6"/>
          <w:sz w:val="24"/>
          <w:szCs w:val="24"/>
        </w:rPr>
        <w:t xml:space="preserve">общежитий </w:t>
      </w:r>
      <w:r w:rsidRPr="00D32922">
        <w:rPr>
          <w:spacing w:val="-4"/>
          <w:sz w:val="24"/>
          <w:szCs w:val="24"/>
        </w:rPr>
        <w:t xml:space="preserve">специализированного </w:t>
      </w:r>
      <w:r w:rsidRPr="00D32922">
        <w:rPr>
          <w:spacing w:val="-8"/>
          <w:sz w:val="24"/>
          <w:szCs w:val="24"/>
        </w:rPr>
        <w:t xml:space="preserve">жилищного </w:t>
      </w:r>
      <w:r w:rsidRPr="00D32922">
        <w:rPr>
          <w:spacing w:val="-5"/>
          <w:sz w:val="24"/>
          <w:szCs w:val="24"/>
        </w:rPr>
        <w:t xml:space="preserve">фонда, </w:t>
      </w:r>
      <w:r w:rsidR="00B15668" w:rsidRPr="00D32922">
        <w:rPr>
          <w:sz w:val="24"/>
          <w:szCs w:val="24"/>
        </w:rPr>
        <w:t>в</w:t>
      </w:r>
      <w:r w:rsidR="00BE6698">
        <w:rPr>
          <w:sz w:val="24"/>
          <w:szCs w:val="24"/>
        </w:rPr>
        <w:t> </w:t>
      </w:r>
      <w:r w:rsidR="00B15668" w:rsidRPr="00D32922">
        <w:rPr>
          <w:sz w:val="24"/>
          <w:szCs w:val="24"/>
        </w:rPr>
        <w:t>случаях, если возникла необходимость в выполнении срочных (непредвиденных) ремонтных работ капитального характера в многоквартирном доме, не включенном в краткосрочный план реализации региональной</w:t>
      </w:r>
      <w:r w:rsidR="0039349C" w:rsidRPr="00D32922">
        <w:rPr>
          <w:sz w:val="24"/>
          <w:szCs w:val="24"/>
        </w:rPr>
        <w:t xml:space="preserve"> программы капитального ремонта</w:t>
      </w:r>
      <w:r w:rsidRPr="00D32922">
        <w:rPr>
          <w:sz w:val="24"/>
          <w:szCs w:val="24"/>
        </w:rPr>
        <w:t xml:space="preserve">, </w:t>
      </w:r>
      <w:r w:rsidR="0039349C" w:rsidRPr="00D32922">
        <w:rPr>
          <w:sz w:val="24"/>
          <w:szCs w:val="24"/>
        </w:rPr>
        <w:t>в том</w:t>
      </w:r>
      <w:r w:rsidR="0039349C" w:rsidRPr="00D32922">
        <w:rPr>
          <w:spacing w:val="-2"/>
          <w:sz w:val="24"/>
          <w:szCs w:val="24"/>
        </w:rPr>
        <w:t xml:space="preserve"> </w:t>
      </w:r>
      <w:r w:rsidR="0039349C" w:rsidRPr="00D32922">
        <w:rPr>
          <w:sz w:val="24"/>
          <w:szCs w:val="24"/>
        </w:rPr>
        <w:t>числе:</w:t>
      </w:r>
    </w:p>
    <w:p w:rsidR="0039349C" w:rsidRPr="00BE6698" w:rsidRDefault="00D32922" w:rsidP="00D32922">
      <w:pPr>
        <w:pStyle w:val="a3"/>
        <w:tabs>
          <w:tab w:val="left" w:pos="284"/>
        </w:tabs>
        <w:ind w:left="0" w:right="130" w:firstLine="709"/>
        <w:jc w:val="both"/>
        <w:rPr>
          <w:sz w:val="24"/>
          <w:szCs w:val="24"/>
        </w:rPr>
      </w:pPr>
      <w:proofErr w:type="gramStart"/>
      <w:r w:rsidRPr="00BE6698">
        <w:rPr>
          <w:sz w:val="24"/>
          <w:szCs w:val="24"/>
        </w:rPr>
        <w:t xml:space="preserve">- </w:t>
      </w:r>
      <w:r w:rsidR="0039349C" w:rsidRPr="00BE6698">
        <w:rPr>
          <w:sz w:val="24"/>
          <w:szCs w:val="24"/>
        </w:rPr>
        <w:t xml:space="preserve">на </w:t>
      </w:r>
      <w:r w:rsidR="0039349C" w:rsidRPr="00BE6698">
        <w:rPr>
          <w:spacing w:val="-3"/>
          <w:sz w:val="24"/>
          <w:szCs w:val="24"/>
        </w:rPr>
        <w:t xml:space="preserve">заключение специализированной </w:t>
      </w:r>
      <w:r w:rsidR="0039349C" w:rsidRPr="00BE6698">
        <w:rPr>
          <w:spacing w:val="-4"/>
          <w:sz w:val="24"/>
          <w:szCs w:val="24"/>
        </w:rPr>
        <w:t xml:space="preserve">организации </w:t>
      </w:r>
      <w:r w:rsidR="0039349C" w:rsidRPr="00BE6698">
        <w:rPr>
          <w:sz w:val="24"/>
          <w:szCs w:val="24"/>
        </w:rPr>
        <w:t xml:space="preserve">(юридического </w:t>
      </w:r>
      <w:r w:rsidR="0039349C" w:rsidRPr="00BE6698">
        <w:rPr>
          <w:spacing w:val="-3"/>
          <w:sz w:val="24"/>
          <w:szCs w:val="24"/>
        </w:rPr>
        <w:t xml:space="preserve">лица, </w:t>
      </w:r>
      <w:r w:rsidR="0039349C" w:rsidRPr="00BE6698">
        <w:rPr>
          <w:spacing w:val="-5"/>
          <w:sz w:val="24"/>
          <w:szCs w:val="24"/>
        </w:rPr>
        <w:t xml:space="preserve">являющегося </w:t>
      </w:r>
      <w:r w:rsidR="0039349C" w:rsidRPr="00BE6698">
        <w:rPr>
          <w:spacing w:val="-4"/>
          <w:sz w:val="24"/>
          <w:szCs w:val="24"/>
        </w:rPr>
        <w:t xml:space="preserve">членом </w:t>
      </w:r>
      <w:proofErr w:type="spellStart"/>
      <w:r w:rsidR="0039349C" w:rsidRPr="00BE6698">
        <w:rPr>
          <w:spacing w:val="-5"/>
          <w:sz w:val="24"/>
          <w:szCs w:val="24"/>
        </w:rPr>
        <w:t>саморегулируемой</w:t>
      </w:r>
      <w:proofErr w:type="spellEnd"/>
      <w:r w:rsidR="0039349C" w:rsidRPr="00BE6698">
        <w:rPr>
          <w:spacing w:val="-5"/>
          <w:sz w:val="24"/>
          <w:szCs w:val="24"/>
        </w:rPr>
        <w:t xml:space="preserve"> </w:t>
      </w:r>
      <w:r w:rsidR="0039349C" w:rsidRPr="00BE6698">
        <w:rPr>
          <w:spacing w:val="-4"/>
          <w:sz w:val="24"/>
          <w:szCs w:val="24"/>
        </w:rPr>
        <w:t xml:space="preserve">организации, </w:t>
      </w:r>
      <w:r w:rsidR="0039349C" w:rsidRPr="00BE6698">
        <w:rPr>
          <w:spacing w:val="-3"/>
          <w:sz w:val="24"/>
          <w:szCs w:val="24"/>
        </w:rPr>
        <w:t xml:space="preserve">основанной </w:t>
      </w:r>
      <w:r w:rsidR="0039349C" w:rsidRPr="00BE6698">
        <w:rPr>
          <w:sz w:val="24"/>
          <w:szCs w:val="24"/>
        </w:rPr>
        <w:t xml:space="preserve">на членстве </w:t>
      </w:r>
      <w:r w:rsidR="0039349C" w:rsidRPr="00BE6698">
        <w:rPr>
          <w:spacing w:val="-3"/>
          <w:sz w:val="24"/>
          <w:szCs w:val="24"/>
        </w:rPr>
        <w:t xml:space="preserve">лиц, </w:t>
      </w:r>
      <w:r w:rsidR="0039349C" w:rsidRPr="00BE6698">
        <w:rPr>
          <w:spacing w:val="-5"/>
          <w:sz w:val="24"/>
          <w:szCs w:val="24"/>
        </w:rPr>
        <w:t xml:space="preserve">выполняющих инженерные </w:t>
      </w:r>
      <w:r w:rsidR="0039349C" w:rsidRPr="00BE6698">
        <w:rPr>
          <w:sz w:val="24"/>
          <w:szCs w:val="24"/>
        </w:rPr>
        <w:t xml:space="preserve">изыскания и  </w:t>
      </w:r>
      <w:r w:rsidR="0039349C" w:rsidRPr="00BE6698">
        <w:rPr>
          <w:spacing w:val="-6"/>
          <w:sz w:val="24"/>
          <w:szCs w:val="24"/>
        </w:rPr>
        <w:t xml:space="preserve">имеющих  </w:t>
      </w:r>
      <w:r w:rsidR="0039349C" w:rsidRPr="00BE6698">
        <w:rPr>
          <w:spacing w:val="-3"/>
          <w:sz w:val="24"/>
          <w:szCs w:val="24"/>
        </w:rPr>
        <w:t xml:space="preserve">право  </w:t>
      </w:r>
      <w:r w:rsidR="0039349C" w:rsidRPr="00BE6698">
        <w:rPr>
          <w:sz w:val="24"/>
          <w:szCs w:val="24"/>
        </w:rPr>
        <w:t xml:space="preserve">на </w:t>
      </w:r>
      <w:r w:rsidR="0039349C" w:rsidRPr="00BE6698">
        <w:rPr>
          <w:spacing w:val="-4"/>
          <w:sz w:val="24"/>
          <w:szCs w:val="24"/>
        </w:rPr>
        <w:t xml:space="preserve">осуществление </w:t>
      </w:r>
      <w:r w:rsidR="0039349C" w:rsidRPr="00BE6698">
        <w:rPr>
          <w:sz w:val="24"/>
          <w:szCs w:val="24"/>
        </w:rPr>
        <w:t xml:space="preserve">работ по </w:t>
      </w:r>
      <w:r w:rsidR="0039349C" w:rsidRPr="00BE6698">
        <w:rPr>
          <w:spacing w:val="-3"/>
          <w:sz w:val="24"/>
          <w:szCs w:val="24"/>
        </w:rPr>
        <w:t xml:space="preserve">обследованию </w:t>
      </w:r>
      <w:r w:rsidR="0039349C" w:rsidRPr="00BE6698">
        <w:rPr>
          <w:sz w:val="24"/>
          <w:szCs w:val="24"/>
        </w:rPr>
        <w:t xml:space="preserve">состояния </w:t>
      </w:r>
      <w:r w:rsidR="0039349C" w:rsidRPr="00BE6698">
        <w:rPr>
          <w:spacing w:val="-4"/>
          <w:sz w:val="24"/>
          <w:szCs w:val="24"/>
        </w:rPr>
        <w:t xml:space="preserve">грунтов </w:t>
      </w:r>
      <w:r w:rsidR="0039349C" w:rsidRPr="00BE6698">
        <w:rPr>
          <w:spacing w:val="-3"/>
          <w:sz w:val="24"/>
          <w:szCs w:val="24"/>
        </w:rPr>
        <w:t xml:space="preserve">оснований </w:t>
      </w:r>
      <w:r w:rsidR="0039349C" w:rsidRPr="00BE6698">
        <w:rPr>
          <w:sz w:val="24"/>
          <w:szCs w:val="24"/>
        </w:rPr>
        <w:t xml:space="preserve">зданий и </w:t>
      </w:r>
      <w:r w:rsidR="0039349C" w:rsidRPr="00BE6698">
        <w:rPr>
          <w:spacing w:val="-5"/>
          <w:sz w:val="24"/>
          <w:szCs w:val="24"/>
        </w:rPr>
        <w:t xml:space="preserve">сооружений, </w:t>
      </w:r>
      <w:r w:rsidR="0039349C" w:rsidRPr="00BE6698">
        <w:rPr>
          <w:spacing w:val="-3"/>
          <w:sz w:val="24"/>
          <w:szCs w:val="24"/>
        </w:rPr>
        <w:t xml:space="preserve">их </w:t>
      </w:r>
      <w:r w:rsidR="0039349C" w:rsidRPr="00BE6698">
        <w:rPr>
          <w:sz w:val="24"/>
          <w:szCs w:val="24"/>
        </w:rPr>
        <w:t xml:space="preserve">строительных конструкций), </w:t>
      </w:r>
      <w:r w:rsidR="0039349C" w:rsidRPr="00BE6698">
        <w:rPr>
          <w:spacing w:val="-4"/>
          <w:sz w:val="24"/>
          <w:szCs w:val="24"/>
        </w:rPr>
        <w:t xml:space="preserve">проводившей </w:t>
      </w:r>
      <w:r w:rsidR="0039349C" w:rsidRPr="00BE6698">
        <w:rPr>
          <w:spacing w:val="-3"/>
          <w:sz w:val="24"/>
          <w:szCs w:val="24"/>
        </w:rPr>
        <w:t xml:space="preserve">обследование </w:t>
      </w:r>
      <w:r w:rsidR="0039349C" w:rsidRPr="00BE6698">
        <w:rPr>
          <w:spacing w:val="-4"/>
          <w:sz w:val="24"/>
          <w:szCs w:val="24"/>
        </w:rPr>
        <w:t>многоквартирного</w:t>
      </w:r>
      <w:r w:rsidR="0039349C" w:rsidRPr="00BE6698">
        <w:rPr>
          <w:spacing w:val="-6"/>
          <w:sz w:val="24"/>
          <w:szCs w:val="24"/>
        </w:rPr>
        <w:t xml:space="preserve"> </w:t>
      </w:r>
      <w:r w:rsidR="0039349C" w:rsidRPr="00BE6698">
        <w:rPr>
          <w:spacing w:val="-3"/>
          <w:sz w:val="24"/>
          <w:szCs w:val="24"/>
        </w:rPr>
        <w:t>дома;</w:t>
      </w:r>
      <w:proofErr w:type="gramEnd"/>
    </w:p>
    <w:p w:rsidR="0039349C" w:rsidRPr="00D32922" w:rsidRDefault="00D32922" w:rsidP="00D32922">
      <w:pPr>
        <w:pStyle w:val="a3"/>
        <w:tabs>
          <w:tab w:val="left" w:pos="284"/>
        </w:tabs>
        <w:ind w:left="0" w:right="1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49C" w:rsidRPr="00D32922">
        <w:rPr>
          <w:sz w:val="24"/>
          <w:szCs w:val="24"/>
        </w:rPr>
        <w:t>на проведение инженерных изысканий для подготовки проектной документации (в случае, если проведение таких изысканий необходимо в соответствии с законодательством о градостроительной деятельности);</w:t>
      </w:r>
    </w:p>
    <w:p w:rsidR="0039349C" w:rsidRPr="00D32922" w:rsidRDefault="00D32922" w:rsidP="00D32922">
      <w:pPr>
        <w:pStyle w:val="a3"/>
        <w:tabs>
          <w:tab w:val="left" w:pos="284"/>
        </w:tabs>
        <w:ind w:left="0" w:right="1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49C" w:rsidRPr="00D32922">
        <w:rPr>
          <w:sz w:val="24"/>
          <w:szCs w:val="24"/>
        </w:rPr>
        <w:t>на разработку проектно-сметной документации;</w:t>
      </w:r>
    </w:p>
    <w:p w:rsidR="00D32922" w:rsidRDefault="00D32922" w:rsidP="00D32922">
      <w:pPr>
        <w:pStyle w:val="a3"/>
        <w:tabs>
          <w:tab w:val="left" w:pos="284"/>
        </w:tabs>
        <w:ind w:left="0" w:right="1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49C" w:rsidRPr="00D32922">
        <w:rPr>
          <w:sz w:val="24"/>
          <w:szCs w:val="24"/>
        </w:rPr>
        <w:t xml:space="preserve">на экспертизу проектно-сметной документации; </w:t>
      </w:r>
    </w:p>
    <w:p w:rsidR="0039349C" w:rsidRPr="00D32922" w:rsidRDefault="00D32922" w:rsidP="00D32922">
      <w:pPr>
        <w:pStyle w:val="a3"/>
        <w:tabs>
          <w:tab w:val="left" w:pos="284"/>
        </w:tabs>
        <w:ind w:left="0" w:right="1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49C" w:rsidRPr="00D32922">
        <w:rPr>
          <w:sz w:val="24"/>
          <w:szCs w:val="24"/>
        </w:rPr>
        <w:t>на ведение авторского надзора;</w:t>
      </w:r>
    </w:p>
    <w:p w:rsidR="0039349C" w:rsidRPr="00D32922" w:rsidRDefault="00D32922" w:rsidP="00D32922">
      <w:pPr>
        <w:pStyle w:val="a3"/>
        <w:tabs>
          <w:tab w:val="left" w:pos="284"/>
        </w:tabs>
        <w:ind w:left="0" w:right="1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349C" w:rsidRPr="00D32922">
        <w:rPr>
          <w:sz w:val="24"/>
          <w:szCs w:val="24"/>
        </w:rPr>
        <w:t>на осуществление строительного контроля;</w:t>
      </w:r>
    </w:p>
    <w:p w:rsidR="0039349C" w:rsidRPr="00D32922" w:rsidRDefault="00BD0380" w:rsidP="00D32922">
      <w:pPr>
        <w:pStyle w:val="a3"/>
        <w:tabs>
          <w:tab w:val="left" w:pos="284"/>
        </w:tabs>
        <w:ind w:left="0" w:right="13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</w:t>
      </w:r>
      <w:r w:rsidR="0039349C" w:rsidRPr="00D32922">
        <w:rPr>
          <w:sz w:val="24"/>
          <w:szCs w:val="24"/>
        </w:rPr>
        <w:t xml:space="preserve">на </w:t>
      </w:r>
      <w:r w:rsidR="0039349C" w:rsidRPr="00D32922">
        <w:rPr>
          <w:spacing w:val="-3"/>
          <w:sz w:val="24"/>
          <w:szCs w:val="24"/>
        </w:rPr>
        <w:t xml:space="preserve">строительно-монтажные </w:t>
      </w:r>
      <w:r w:rsidR="0039349C" w:rsidRPr="00D32922">
        <w:rPr>
          <w:sz w:val="24"/>
          <w:szCs w:val="24"/>
        </w:rPr>
        <w:t xml:space="preserve">работы, </w:t>
      </w:r>
      <w:r w:rsidR="0039349C" w:rsidRPr="00D32922">
        <w:rPr>
          <w:spacing w:val="-3"/>
          <w:sz w:val="24"/>
          <w:szCs w:val="24"/>
        </w:rPr>
        <w:t xml:space="preserve">проводимые </w:t>
      </w:r>
      <w:r w:rsidR="0039349C" w:rsidRPr="00D32922">
        <w:rPr>
          <w:sz w:val="24"/>
          <w:szCs w:val="24"/>
        </w:rPr>
        <w:t xml:space="preserve">по </w:t>
      </w:r>
      <w:r w:rsidR="0039349C" w:rsidRPr="00D32922">
        <w:rPr>
          <w:spacing w:val="-4"/>
          <w:sz w:val="24"/>
          <w:szCs w:val="24"/>
        </w:rPr>
        <w:t xml:space="preserve">договорам </w:t>
      </w:r>
      <w:r w:rsidR="0039349C" w:rsidRPr="00D32922">
        <w:rPr>
          <w:sz w:val="24"/>
          <w:szCs w:val="24"/>
        </w:rPr>
        <w:t xml:space="preserve">о </w:t>
      </w:r>
      <w:r w:rsidR="0039349C" w:rsidRPr="00D32922">
        <w:rPr>
          <w:spacing w:val="-3"/>
          <w:sz w:val="24"/>
          <w:szCs w:val="24"/>
        </w:rPr>
        <w:t xml:space="preserve">проведении капитального </w:t>
      </w:r>
      <w:r w:rsidR="0039349C" w:rsidRPr="00D32922">
        <w:rPr>
          <w:spacing w:val="-4"/>
          <w:sz w:val="24"/>
          <w:szCs w:val="24"/>
        </w:rPr>
        <w:t xml:space="preserve">ремонта </w:t>
      </w:r>
      <w:r w:rsidR="0039349C" w:rsidRPr="00D32922">
        <w:rPr>
          <w:spacing w:val="-5"/>
          <w:sz w:val="24"/>
          <w:szCs w:val="24"/>
        </w:rPr>
        <w:t xml:space="preserve">общего </w:t>
      </w:r>
      <w:r w:rsidR="0039349C" w:rsidRPr="00D32922">
        <w:rPr>
          <w:spacing w:val="-4"/>
          <w:sz w:val="24"/>
          <w:szCs w:val="24"/>
        </w:rPr>
        <w:t xml:space="preserve">имущества, </w:t>
      </w:r>
      <w:r w:rsidR="0039349C" w:rsidRPr="00D32922">
        <w:rPr>
          <w:spacing w:val="-5"/>
          <w:sz w:val="24"/>
          <w:szCs w:val="24"/>
        </w:rPr>
        <w:t xml:space="preserve">несущих </w:t>
      </w:r>
      <w:r w:rsidR="0039349C" w:rsidRPr="00D32922">
        <w:rPr>
          <w:sz w:val="24"/>
          <w:szCs w:val="24"/>
        </w:rPr>
        <w:t xml:space="preserve">и </w:t>
      </w:r>
      <w:r w:rsidR="0039349C" w:rsidRPr="00D32922">
        <w:rPr>
          <w:spacing w:val="-6"/>
          <w:sz w:val="24"/>
          <w:szCs w:val="24"/>
        </w:rPr>
        <w:t xml:space="preserve">ограждающих </w:t>
      </w:r>
      <w:r w:rsidR="0039349C" w:rsidRPr="00D32922">
        <w:rPr>
          <w:sz w:val="24"/>
          <w:szCs w:val="24"/>
        </w:rPr>
        <w:t xml:space="preserve">конструкций </w:t>
      </w:r>
      <w:r w:rsidR="0039349C" w:rsidRPr="00D32922">
        <w:rPr>
          <w:spacing w:val="-7"/>
          <w:sz w:val="24"/>
          <w:szCs w:val="24"/>
        </w:rPr>
        <w:t xml:space="preserve">жилого </w:t>
      </w:r>
      <w:r w:rsidR="0039349C" w:rsidRPr="00D32922">
        <w:rPr>
          <w:spacing w:val="-6"/>
          <w:sz w:val="24"/>
          <w:szCs w:val="24"/>
        </w:rPr>
        <w:t xml:space="preserve">помещения, </w:t>
      </w:r>
      <w:r w:rsidR="0039349C" w:rsidRPr="00D32922">
        <w:rPr>
          <w:sz w:val="24"/>
          <w:szCs w:val="24"/>
        </w:rPr>
        <w:t xml:space="preserve">в том числе </w:t>
      </w:r>
      <w:r w:rsidR="0039349C" w:rsidRPr="00D32922">
        <w:rPr>
          <w:spacing w:val="-5"/>
          <w:sz w:val="24"/>
          <w:szCs w:val="24"/>
        </w:rPr>
        <w:t xml:space="preserve">входящие </w:t>
      </w:r>
      <w:r w:rsidR="0039349C" w:rsidRPr="00D32922">
        <w:rPr>
          <w:sz w:val="24"/>
          <w:szCs w:val="24"/>
        </w:rPr>
        <w:t xml:space="preserve">в состав </w:t>
      </w:r>
      <w:r w:rsidR="0039349C" w:rsidRPr="00D32922">
        <w:rPr>
          <w:spacing w:val="-5"/>
          <w:sz w:val="24"/>
          <w:szCs w:val="24"/>
        </w:rPr>
        <w:t xml:space="preserve">общего </w:t>
      </w:r>
      <w:r w:rsidR="0039349C" w:rsidRPr="00D32922">
        <w:rPr>
          <w:spacing w:val="-4"/>
          <w:sz w:val="24"/>
          <w:szCs w:val="24"/>
        </w:rPr>
        <w:t xml:space="preserve">имущества </w:t>
      </w:r>
      <w:r w:rsidR="0039349C" w:rsidRPr="00D32922">
        <w:rPr>
          <w:sz w:val="24"/>
          <w:szCs w:val="24"/>
        </w:rPr>
        <w:t xml:space="preserve">собственников </w:t>
      </w:r>
      <w:r w:rsidR="0039349C" w:rsidRPr="00D32922">
        <w:rPr>
          <w:spacing w:val="-6"/>
          <w:sz w:val="24"/>
          <w:szCs w:val="24"/>
        </w:rPr>
        <w:t xml:space="preserve">помещений </w:t>
      </w:r>
      <w:r w:rsidR="0039349C" w:rsidRPr="00D32922">
        <w:rPr>
          <w:sz w:val="24"/>
          <w:szCs w:val="24"/>
        </w:rPr>
        <w:t xml:space="preserve">в </w:t>
      </w:r>
      <w:r w:rsidR="0039349C" w:rsidRPr="00D32922">
        <w:rPr>
          <w:spacing w:val="-4"/>
          <w:sz w:val="24"/>
          <w:szCs w:val="24"/>
        </w:rPr>
        <w:t xml:space="preserve">многоквартирном </w:t>
      </w:r>
      <w:r w:rsidR="0039349C" w:rsidRPr="00D32922">
        <w:rPr>
          <w:spacing w:val="-3"/>
          <w:sz w:val="24"/>
          <w:szCs w:val="24"/>
        </w:rPr>
        <w:t xml:space="preserve">доме, для </w:t>
      </w:r>
      <w:r w:rsidR="0039349C" w:rsidRPr="00D32922">
        <w:rPr>
          <w:sz w:val="24"/>
          <w:szCs w:val="24"/>
        </w:rPr>
        <w:t xml:space="preserve">обеспечения работоспособного состояния и </w:t>
      </w:r>
      <w:r w:rsidR="0039349C" w:rsidRPr="00D32922">
        <w:rPr>
          <w:spacing w:val="-5"/>
          <w:sz w:val="24"/>
          <w:szCs w:val="24"/>
        </w:rPr>
        <w:t xml:space="preserve">несущей </w:t>
      </w:r>
      <w:r w:rsidR="0039349C" w:rsidRPr="00D32922">
        <w:rPr>
          <w:sz w:val="24"/>
          <w:szCs w:val="24"/>
        </w:rPr>
        <w:t xml:space="preserve">способности конструкций, </w:t>
      </w:r>
      <w:r w:rsidR="0039349C" w:rsidRPr="00D32922">
        <w:rPr>
          <w:spacing w:val="-3"/>
          <w:sz w:val="24"/>
          <w:szCs w:val="24"/>
        </w:rPr>
        <w:t xml:space="preserve">надежности </w:t>
      </w:r>
      <w:r w:rsidR="0039349C" w:rsidRPr="00D32922">
        <w:rPr>
          <w:spacing w:val="-7"/>
          <w:sz w:val="24"/>
          <w:szCs w:val="24"/>
        </w:rPr>
        <w:t xml:space="preserve">жилого </w:t>
      </w:r>
      <w:r w:rsidR="0039349C" w:rsidRPr="00D32922">
        <w:rPr>
          <w:sz w:val="24"/>
          <w:szCs w:val="24"/>
        </w:rPr>
        <w:t xml:space="preserve">дома и обеспечения  безопасного пребывания </w:t>
      </w:r>
      <w:r w:rsidR="0039349C" w:rsidRPr="00D32922">
        <w:rPr>
          <w:spacing w:val="-5"/>
          <w:sz w:val="24"/>
          <w:szCs w:val="24"/>
        </w:rPr>
        <w:t xml:space="preserve">граждан </w:t>
      </w:r>
      <w:r w:rsidR="0039349C" w:rsidRPr="00D32922">
        <w:rPr>
          <w:sz w:val="24"/>
          <w:szCs w:val="24"/>
        </w:rPr>
        <w:t xml:space="preserve">и сохранности </w:t>
      </w:r>
      <w:r w:rsidR="0039349C" w:rsidRPr="00D32922">
        <w:rPr>
          <w:spacing w:val="-6"/>
          <w:sz w:val="24"/>
          <w:szCs w:val="24"/>
        </w:rPr>
        <w:t>инженерного</w:t>
      </w:r>
      <w:r w:rsidR="0039349C" w:rsidRPr="00D32922">
        <w:rPr>
          <w:spacing w:val="-13"/>
          <w:sz w:val="24"/>
          <w:szCs w:val="24"/>
        </w:rPr>
        <w:t xml:space="preserve"> </w:t>
      </w:r>
      <w:r w:rsidR="0039349C" w:rsidRPr="00D32922">
        <w:rPr>
          <w:spacing w:val="-3"/>
          <w:sz w:val="24"/>
          <w:szCs w:val="24"/>
        </w:rPr>
        <w:t>оборудования.</w:t>
      </w:r>
      <w:proofErr w:type="gramEnd"/>
    </w:p>
    <w:p w:rsidR="0041039A" w:rsidRDefault="00BD0380" w:rsidP="00BD0380">
      <w:pPr>
        <w:tabs>
          <w:tab w:val="left" w:pos="284"/>
          <w:tab w:val="left" w:pos="1476"/>
        </w:tabs>
        <w:ind w:right="130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1.3. </w:t>
      </w:r>
      <w:r w:rsidR="00B15668" w:rsidRPr="0039349C">
        <w:rPr>
          <w:spacing w:val="-5"/>
          <w:sz w:val="24"/>
          <w:szCs w:val="24"/>
        </w:rPr>
        <w:t xml:space="preserve">Настоящий порядок предусматривает предоставление субсидий </w:t>
      </w:r>
      <w:r w:rsidR="00B15668" w:rsidRPr="0039349C">
        <w:rPr>
          <w:spacing w:val="-3"/>
          <w:sz w:val="24"/>
          <w:szCs w:val="24"/>
        </w:rPr>
        <w:t xml:space="preserve">из </w:t>
      </w:r>
      <w:r w:rsidR="00B15668" w:rsidRPr="0039349C">
        <w:rPr>
          <w:spacing w:val="-5"/>
          <w:sz w:val="24"/>
          <w:szCs w:val="24"/>
        </w:rPr>
        <w:t xml:space="preserve">бюджета муниципального образования </w:t>
      </w:r>
      <w:r w:rsidR="0039349C">
        <w:rPr>
          <w:spacing w:val="-5"/>
          <w:sz w:val="24"/>
          <w:szCs w:val="24"/>
        </w:rPr>
        <w:t xml:space="preserve">«Чебаркульский городской округ» </w:t>
      </w:r>
      <w:r w:rsidR="00B15668" w:rsidRPr="0039349C">
        <w:rPr>
          <w:spacing w:val="-5"/>
          <w:sz w:val="24"/>
          <w:szCs w:val="24"/>
        </w:rPr>
        <w:t xml:space="preserve">следующим категориям: товариществам собственников жилья, жилищным, </w:t>
      </w:r>
      <w:proofErr w:type="spellStart"/>
      <w:proofErr w:type="gramStart"/>
      <w:r w:rsidR="00B15668" w:rsidRPr="0039349C">
        <w:rPr>
          <w:spacing w:val="-5"/>
          <w:sz w:val="24"/>
          <w:szCs w:val="24"/>
        </w:rPr>
        <w:t>жилищно</w:t>
      </w:r>
      <w:proofErr w:type="spellEnd"/>
      <w:r w:rsidR="00B15668" w:rsidRPr="0039349C">
        <w:rPr>
          <w:spacing w:val="-5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 xml:space="preserve">– </w:t>
      </w:r>
      <w:r w:rsidR="00B15668" w:rsidRPr="0039349C">
        <w:rPr>
          <w:spacing w:val="-5"/>
          <w:sz w:val="24"/>
          <w:szCs w:val="24"/>
        </w:rPr>
        <w:t>строительным</w:t>
      </w:r>
      <w:proofErr w:type="gramEnd"/>
      <w:r w:rsidR="00B15668" w:rsidRPr="0039349C">
        <w:rPr>
          <w:spacing w:val="-5"/>
          <w:sz w:val="24"/>
          <w:szCs w:val="24"/>
        </w:rPr>
        <w:t xml:space="preserve"> кооперативам </w:t>
      </w:r>
      <w:r w:rsidR="00B15668" w:rsidRPr="0039349C">
        <w:rPr>
          <w:spacing w:val="-4"/>
          <w:sz w:val="24"/>
          <w:szCs w:val="24"/>
        </w:rPr>
        <w:t xml:space="preserve">или </w:t>
      </w:r>
      <w:r w:rsidR="00B15668" w:rsidRPr="0039349C">
        <w:rPr>
          <w:spacing w:val="-5"/>
          <w:sz w:val="24"/>
          <w:szCs w:val="24"/>
        </w:rPr>
        <w:t xml:space="preserve">иным специализированным потребительским кооперативам, управляющим организациям (категории перечисленных юридических </w:t>
      </w:r>
      <w:r w:rsidR="00B15668" w:rsidRPr="0039349C">
        <w:rPr>
          <w:spacing w:val="-4"/>
          <w:sz w:val="24"/>
          <w:szCs w:val="24"/>
        </w:rPr>
        <w:t xml:space="preserve">лиц </w:t>
      </w:r>
      <w:r w:rsidR="00B15668" w:rsidRPr="0039349C">
        <w:rPr>
          <w:spacing w:val="-5"/>
          <w:sz w:val="24"/>
          <w:szCs w:val="24"/>
        </w:rPr>
        <w:t xml:space="preserve">применяются </w:t>
      </w:r>
      <w:r w:rsidR="00B15668" w:rsidRPr="0039349C">
        <w:rPr>
          <w:sz w:val="24"/>
          <w:szCs w:val="24"/>
        </w:rPr>
        <w:t xml:space="preserve">в </w:t>
      </w:r>
      <w:r w:rsidR="00B15668" w:rsidRPr="0039349C">
        <w:rPr>
          <w:spacing w:val="-5"/>
          <w:sz w:val="24"/>
          <w:szCs w:val="24"/>
        </w:rPr>
        <w:t xml:space="preserve">соответствии </w:t>
      </w:r>
      <w:r w:rsidR="00B15668" w:rsidRPr="0039349C">
        <w:rPr>
          <w:sz w:val="24"/>
          <w:szCs w:val="24"/>
        </w:rPr>
        <w:t xml:space="preserve">с </w:t>
      </w:r>
      <w:r w:rsidR="00B15668" w:rsidRPr="0039349C">
        <w:rPr>
          <w:spacing w:val="-5"/>
          <w:sz w:val="24"/>
          <w:szCs w:val="24"/>
        </w:rPr>
        <w:t xml:space="preserve">Жилищным кодексом </w:t>
      </w:r>
      <w:r w:rsidR="00B15668" w:rsidRPr="0039349C">
        <w:rPr>
          <w:spacing w:val="-6"/>
          <w:sz w:val="24"/>
          <w:szCs w:val="24"/>
        </w:rPr>
        <w:t xml:space="preserve">Российской </w:t>
      </w:r>
      <w:r w:rsidR="00B15668" w:rsidRPr="0039349C">
        <w:rPr>
          <w:spacing w:val="-5"/>
          <w:sz w:val="24"/>
          <w:szCs w:val="24"/>
        </w:rPr>
        <w:t xml:space="preserve">Федерации) (далее </w:t>
      </w:r>
      <w:r w:rsidR="00B15668" w:rsidRPr="0039349C">
        <w:rPr>
          <w:sz w:val="24"/>
          <w:szCs w:val="24"/>
        </w:rPr>
        <w:t xml:space="preserve">– </w:t>
      </w:r>
      <w:r w:rsidR="00B15668" w:rsidRPr="0039349C">
        <w:rPr>
          <w:spacing w:val="-5"/>
          <w:sz w:val="24"/>
          <w:szCs w:val="24"/>
        </w:rPr>
        <w:t xml:space="preserve">Получатель). Критерием отбора претендентов </w:t>
      </w:r>
      <w:r w:rsidR="00B15668" w:rsidRPr="0039349C">
        <w:rPr>
          <w:spacing w:val="-4"/>
          <w:sz w:val="24"/>
          <w:szCs w:val="24"/>
        </w:rPr>
        <w:t xml:space="preserve">для </w:t>
      </w:r>
      <w:r w:rsidR="00B15668" w:rsidRPr="0039349C">
        <w:rPr>
          <w:spacing w:val="-5"/>
          <w:sz w:val="24"/>
          <w:szCs w:val="24"/>
        </w:rPr>
        <w:t xml:space="preserve">предоставления субсидии </w:t>
      </w:r>
      <w:r w:rsidR="00B15668" w:rsidRPr="0039349C">
        <w:rPr>
          <w:sz w:val="24"/>
          <w:szCs w:val="24"/>
        </w:rPr>
        <w:t xml:space="preserve">на </w:t>
      </w:r>
      <w:r w:rsidR="00B15668" w:rsidRPr="0039349C">
        <w:rPr>
          <w:spacing w:val="-5"/>
          <w:sz w:val="24"/>
          <w:szCs w:val="24"/>
        </w:rPr>
        <w:t xml:space="preserve">обеспечение (возмещение) затрат </w:t>
      </w:r>
      <w:r w:rsidR="00B15668" w:rsidRPr="0039349C">
        <w:rPr>
          <w:spacing w:val="-3"/>
          <w:sz w:val="24"/>
          <w:szCs w:val="24"/>
        </w:rPr>
        <w:t xml:space="preserve">на </w:t>
      </w:r>
      <w:r w:rsidR="00B15668" w:rsidRPr="0039349C">
        <w:rPr>
          <w:spacing w:val="-5"/>
          <w:sz w:val="24"/>
          <w:szCs w:val="24"/>
        </w:rPr>
        <w:t xml:space="preserve">проведение срочных (непредвиденных) ремонтных работ </w:t>
      </w:r>
      <w:r w:rsidR="00B15668" w:rsidRPr="0039349C">
        <w:rPr>
          <w:spacing w:val="-6"/>
          <w:sz w:val="24"/>
          <w:szCs w:val="24"/>
        </w:rPr>
        <w:t xml:space="preserve">капитального </w:t>
      </w:r>
      <w:r w:rsidR="00B15668" w:rsidRPr="0039349C">
        <w:rPr>
          <w:spacing w:val="-5"/>
          <w:sz w:val="24"/>
          <w:szCs w:val="24"/>
        </w:rPr>
        <w:t xml:space="preserve">характера является отнесение </w:t>
      </w:r>
      <w:r w:rsidR="00B15668" w:rsidRPr="0039349C">
        <w:rPr>
          <w:spacing w:val="-3"/>
          <w:sz w:val="24"/>
          <w:szCs w:val="24"/>
        </w:rPr>
        <w:t xml:space="preserve">их </w:t>
      </w:r>
      <w:r w:rsidR="00B15668" w:rsidRPr="0039349C">
        <w:rPr>
          <w:sz w:val="24"/>
          <w:szCs w:val="24"/>
        </w:rPr>
        <w:t xml:space="preserve">к </w:t>
      </w:r>
      <w:r w:rsidR="00B15668" w:rsidRPr="0039349C">
        <w:rPr>
          <w:spacing w:val="-5"/>
          <w:sz w:val="24"/>
          <w:szCs w:val="24"/>
        </w:rPr>
        <w:t>вышеуказанным</w:t>
      </w:r>
      <w:r w:rsidR="00B15668" w:rsidRPr="0039349C">
        <w:rPr>
          <w:spacing w:val="-42"/>
          <w:sz w:val="24"/>
          <w:szCs w:val="24"/>
        </w:rPr>
        <w:t xml:space="preserve"> </w:t>
      </w:r>
      <w:r w:rsidR="00B15668" w:rsidRPr="0039349C">
        <w:rPr>
          <w:spacing w:val="-5"/>
          <w:sz w:val="24"/>
          <w:szCs w:val="24"/>
        </w:rPr>
        <w:t>категориям.</w:t>
      </w:r>
    </w:p>
    <w:p w:rsidR="0061196B" w:rsidRDefault="0061196B" w:rsidP="00BD0380">
      <w:pPr>
        <w:tabs>
          <w:tab w:val="left" w:pos="284"/>
          <w:tab w:val="left" w:pos="1476"/>
        </w:tabs>
        <w:ind w:right="130" w:firstLine="709"/>
        <w:jc w:val="both"/>
        <w:rPr>
          <w:spacing w:val="-5"/>
          <w:sz w:val="24"/>
          <w:szCs w:val="24"/>
        </w:rPr>
      </w:pPr>
    </w:p>
    <w:p w:rsidR="0041039A" w:rsidRPr="0039349C" w:rsidRDefault="00BD0380" w:rsidP="00BD0380">
      <w:pPr>
        <w:tabs>
          <w:tab w:val="left" w:pos="284"/>
          <w:tab w:val="left" w:pos="1476"/>
        </w:tabs>
        <w:ind w:right="130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1.4. </w:t>
      </w:r>
      <w:r w:rsidR="00B15668" w:rsidRPr="0039349C">
        <w:rPr>
          <w:spacing w:val="-5"/>
          <w:sz w:val="24"/>
          <w:szCs w:val="24"/>
        </w:rPr>
        <w:t xml:space="preserve">Субсидии </w:t>
      </w:r>
      <w:r w:rsidR="00B15668" w:rsidRPr="0039349C">
        <w:rPr>
          <w:sz w:val="24"/>
          <w:szCs w:val="24"/>
        </w:rPr>
        <w:t xml:space="preserve">в </w:t>
      </w:r>
      <w:r w:rsidR="00B15668" w:rsidRPr="0039349C">
        <w:rPr>
          <w:spacing w:val="-4"/>
          <w:sz w:val="24"/>
          <w:szCs w:val="24"/>
        </w:rPr>
        <w:t xml:space="preserve">целях </w:t>
      </w:r>
      <w:r w:rsidR="00B15668" w:rsidRPr="0039349C">
        <w:rPr>
          <w:spacing w:val="-5"/>
          <w:sz w:val="24"/>
          <w:szCs w:val="24"/>
        </w:rPr>
        <w:t xml:space="preserve">финансового обеспечения (возмещения) затрат </w:t>
      </w:r>
      <w:r w:rsidR="00B15668" w:rsidRPr="0039349C">
        <w:rPr>
          <w:spacing w:val="-3"/>
          <w:sz w:val="24"/>
          <w:szCs w:val="24"/>
        </w:rPr>
        <w:t xml:space="preserve">по </w:t>
      </w:r>
      <w:r w:rsidR="00B15668" w:rsidRPr="0039349C">
        <w:rPr>
          <w:spacing w:val="-5"/>
          <w:sz w:val="24"/>
          <w:szCs w:val="24"/>
        </w:rPr>
        <w:t xml:space="preserve">проведению капитального ремонта общего имущества многоквартирных </w:t>
      </w:r>
      <w:r w:rsidR="00B15668" w:rsidRPr="0039349C">
        <w:rPr>
          <w:spacing w:val="-4"/>
          <w:sz w:val="24"/>
          <w:szCs w:val="24"/>
        </w:rPr>
        <w:t xml:space="preserve">домов </w:t>
      </w:r>
      <w:r w:rsidR="00B15668" w:rsidRPr="0039349C">
        <w:rPr>
          <w:spacing w:val="-3"/>
          <w:sz w:val="24"/>
          <w:szCs w:val="24"/>
        </w:rPr>
        <w:t xml:space="preserve">не </w:t>
      </w:r>
      <w:r w:rsidR="00B15668" w:rsidRPr="0039349C">
        <w:rPr>
          <w:spacing w:val="-5"/>
          <w:sz w:val="24"/>
          <w:szCs w:val="24"/>
        </w:rPr>
        <w:t>предоставляются многоквартирным домам, признанным</w:t>
      </w:r>
      <w:r w:rsidR="00B15668" w:rsidRPr="0039349C">
        <w:rPr>
          <w:spacing w:val="-10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в</w:t>
      </w:r>
      <w:r w:rsidR="00B15668" w:rsidRPr="0039349C">
        <w:rPr>
          <w:spacing w:val="-10"/>
          <w:sz w:val="24"/>
          <w:szCs w:val="24"/>
        </w:rPr>
        <w:t xml:space="preserve"> </w:t>
      </w:r>
      <w:r w:rsidR="00B15668" w:rsidRPr="0039349C">
        <w:rPr>
          <w:spacing w:val="-5"/>
          <w:sz w:val="24"/>
          <w:szCs w:val="24"/>
        </w:rPr>
        <w:t>установленном</w:t>
      </w:r>
      <w:r w:rsidR="00B15668" w:rsidRPr="0039349C">
        <w:rPr>
          <w:spacing w:val="-10"/>
          <w:sz w:val="24"/>
          <w:szCs w:val="24"/>
        </w:rPr>
        <w:t xml:space="preserve"> </w:t>
      </w:r>
      <w:r w:rsidR="00B15668" w:rsidRPr="0039349C">
        <w:rPr>
          <w:spacing w:val="-5"/>
          <w:sz w:val="24"/>
          <w:szCs w:val="24"/>
        </w:rPr>
        <w:t>порядке</w:t>
      </w:r>
      <w:r w:rsidR="00B15668" w:rsidRPr="0039349C">
        <w:rPr>
          <w:spacing w:val="-10"/>
          <w:sz w:val="24"/>
          <w:szCs w:val="24"/>
        </w:rPr>
        <w:t xml:space="preserve"> </w:t>
      </w:r>
      <w:r w:rsidR="00B15668" w:rsidRPr="0039349C">
        <w:rPr>
          <w:spacing w:val="-5"/>
          <w:sz w:val="24"/>
          <w:szCs w:val="24"/>
        </w:rPr>
        <w:t>«аварийными</w:t>
      </w:r>
      <w:r w:rsidR="00B15668" w:rsidRPr="0039349C">
        <w:rPr>
          <w:spacing w:val="-9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и</w:t>
      </w:r>
      <w:r w:rsidR="00B15668" w:rsidRPr="0039349C">
        <w:rPr>
          <w:spacing w:val="-10"/>
          <w:sz w:val="24"/>
          <w:szCs w:val="24"/>
        </w:rPr>
        <w:t xml:space="preserve"> </w:t>
      </w:r>
      <w:r w:rsidR="00B15668" w:rsidRPr="0039349C">
        <w:rPr>
          <w:spacing w:val="-5"/>
          <w:sz w:val="24"/>
          <w:szCs w:val="24"/>
        </w:rPr>
        <w:t>подлежащими</w:t>
      </w:r>
      <w:r w:rsidR="00B15668" w:rsidRPr="0039349C">
        <w:rPr>
          <w:spacing w:val="-10"/>
          <w:sz w:val="24"/>
          <w:szCs w:val="24"/>
        </w:rPr>
        <w:t xml:space="preserve"> </w:t>
      </w:r>
      <w:r w:rsidR="00B15668" w:rsidRPr="0039349C">
        <w:rPr>
          <w:spacing w:val="-5"/>
          <w:sz w:val="24"/>
          <w:szCs w:val="24"/>
        </w:rPr>
        <w:t>сносу».</w:t>
      </w:r>
    </w:p>
    <w:p w:rsidR="0041039A" w:rsidRDefault="00A245BA" w:rsidP="00A245BA">
      <w:pPr>
        <w:pStyle w:val="a5"/>
        <w:tabs>
          <w:tab w:val="left" w:pos="284"/>
          <w:tab w:val="left" w:pos="1248"/>
        </w:tabs>
        <w:ind w:left="1247" w:firstLine="0"/>
        <w:jc w:val="center"/>
        <w:rPr>
          <w:sz w:val="24"/>
          <w:szCs w:val="24"/>
        </w:rPr>
      </w:pPr>
      <w:r>
        <w:rPr>
          <w:sz w:val="24"/>
          <w:szCs w:val="24"/>
        </w:rPr>
        <w:t>2. </w:t>
      </w:r>
      <w:r w:rsidR="00B15668" w:rsidRPr="0039349C">
        <w:rPr>
          <w:sz w:val="24"/>
          <w:szCs w:val="24"/>
        </w:rPr>
        <w:t>Условия, размер и порядок предоставления субсидий</w:t>
      </w:r>
    </w:p>
    <w:p w:rsidR="00A245BA" w:rsidRDefault="00A245BA" w:rsidP="00A245BA">
      <w:pPr>
        <w:pStyle w:val="a5"/>
        <w:tabs>
          <w:tab w:val="left" w:pos="284"/>
          <w:tab w:val="left" w:pos="1248"/>
        </w:tabs>
        <w:ind w:left="1247" w:firstLine="0"/>
        <w:jc w:val="center"/>
        <w:rPr>
          <w:sz w:val="24"/>
          <w:szCs w:val="24"/>
        </w:rPr>
      </w:pPr>
    </w:p>
    <w:p w:rsidR="0041039A" w:rsidRDefault="00BD0380" w:rsidP="00BD0380">
      <w:pPr>
        <w:tabs>
          <w:tab w:val="left" w:pos="284"/>
          <w:tab w:val="left" w:pos="1533"/>
        </w:tabs>
        <w:ind w:right="122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2.1. </w:t>
      </w:r>
      <w:r w:rsidR="00B15668" w:rsidRPr="00BD0380">
        <w:rPr>
          <w:spacing w:val="-5"/>
          <w:sz w:val="24"/>
          <w:szCs w:val="24"/>
        </w:rPr>
        <w:t xml:space="preserve">Главным распорядителем бюджетных средств </w:t>
      </w:r>
      <w:r w:rsidR="00B15668" w:rsidRPr="00BD0380">
        <w:rPr>
          <w:spacing w:val="-3"/>
          <w:sz w:val="24"/>
          <w:szCs w:val="24"/>
        </w:rPr>
        <w:t xml:space="preserve">по </w:t>
      </w:r>
      <w:r w:rsidR="00B15668" w:rsidRPr="00BD0380">
        <w:rPr>
          <w:spacing w:val="-5"/>
          <w:sz w:val="24"/>
          <w:szCs w:val="24"/>
        </w:rPr>
        <w:t xml:space="preserve">предоставлению субсидии </w:t>
      </w:r>
      <w:r w:rsidR="00B15668" w:rsidRPr="00BD0380">
        <w:rPr>
          <w:sz w:val="24"/>
          <w:szCs w:val="24"/>
        </w:rPr>
        <w:t xml:space="preserve">является </w:t>
      </w:r>
      <w:r w:rsidR="0039349C" w:rsidRPr="00BD0380">
        <w:rPr>
          <w:sz w:val="24"/>
          <w:szCs w:val="24"/>
        </w:rPr>
        <w:t xml:space="preserve">УЖКХ </w:t>
      </w:r>
      <w:r w:rsidR="00B15668" w:rsidRPr="00BD0380">
        <w:rPr>
          <w:sz w:val="24"/>
          <w:szCs w:val="24"/>
        </w:rPr>
        <w:t xml:space="preserve">администрация </w:t>
      </w:r>
      <w:r w:rsidR="0039349C" w:rsidRPr="00BD0380">
        <w:rPr>
          <w:sz w:val="24"/>
          <w:szCs w:val="24"/>
        </w:rPr>
        <w:t>Чебаркульского городского округа</w:t>
      </w:r>
      <w:r w:rsidR="00B15668" w:rsidRPr="00BD0380">
        <w:rPr>
          <w:sz w:val="24"/>
          <w:szCs w:val="24"/>
        </w:rPr>
        <w:t xml:space="preserve"> (далее – </w:t>
      </w:r>
      <w:r w:rsidR="0039349C" w:rsidRPr="00BD0380">
        <w:rPr>
          <w:sz w:val="24"/>
          <w:szCs w:val="24"/>
        </w:rPr>
        <w:t>УЖКХ а</w:t>
      </w:r>
      <w:r w:rsidR="00B15668" w:rsidRPr="00BD0380">
        <w:rPr>
          <w:sz w:val="24"/>
          <w:szCs w:val="24"/>
        </w:rPr>
        <w:t>дминистраци</w:t>
      </w:r>
      <w:r w:rsidR="0039349C" w:rsidRPr="00BD0380">
        <w:rPr>
          <w:sz w:val="24"/>
          <w:szCs w:val="24"/>
        </w:rPr>
        <w:t>и</w:t>
      </w:r>
      <w:r w:rsidR="00B15668" w:rsidRPr="00BD0380">
        <w:rPr>
          <w:sz w:val="24"/>
          <w:szCs w:val="24"/>
        </w:rPr>
        <w:t>).</w:t>
      </w:r>
    </w:p>
    <w:p w:rsidR="0041039A" w:rsidRDefault="00BD0380" w:rsidP="00BD0380">
      <w:pPr>
        <w:tabs>
          <w:tab w:val="left" w:pos="284"/>
          <w:tab w:val="left" w:pos="1533"/>
        </w:tabs>
        <w:ind w:right="122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2.2. </w:t>
      </w:r>
      <w:r w:rsidR="00B15668" w:rsidRPr="0039349C">
        <w:rPr>
          <w:sz w:val="24"/>
          <w:szCs w:val="24"/>
        </w:rPr>
        <w:t xml:space="preserve">Предоставление субсидии осуществляется в заявительном порядке за счет средств бюджета муниципального образования </w:t>
      </w:r>
      <w:r w:rsidR="0039349C">
        <w:rPr>
          <w:sz w:val="24"/>
          <w:szCs w:val="24"/>
        </w:rPr>
        <w:t xml:space="preserve">«Чебаркульский городской округ» </w:t>
      </w:r>
      <w:r w:rsidR="00B15668" w:rsidRPr="0039349C">
        <w:rPr>
          <w:sz w:val="24"/>
          <w:szCs w:val="24"/>
        </w:rPr>
        <w:t xml:space="preserve">в </w:t>
      </w:r>
      <w:r w:rsidR="00B15668" w:rsidRPr="0039349C">
        <w:rPr>
          <w:spacing w:val="-5"/>
          <w:sz w:val="24"/>
          <w:szCs w:val="24"/>
        </w:rPr>
        <w:t>пределах бюджетных ассигнований, утвержденных решением</w:t>
      </w:r>
      <w:r w:rsidR="0039349C">
        <w:rPr>
          <w:spacing w:val="-5"/>
          <w:sz w:val="24"/>
          <w:szCs w:val="24"/>
        </w:rPr>
        <w:t xml:space="preserve"> Собрания депутатов Чебаркульского городского округа.</w:t>
      </w:r>
    </w:p>
    <w:p w:rsidR="0041039A" w:rsidRPr="0039349C" w:rsidRDefault="00BD0380" w:rsidP="00BD0380">
      <w:pPr>
        <w:tabs>
          <w:tab w:val="left" w:pos="284"/>
          <w:tab w:val="left" w:pos="1533"/>
        </w:tabs>
        <w:ind w:right="122"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2.3. </w:t>
      </w:r>
      <w:r w:rsidR="00B15668" w:rsidRPr="0039349C">
        <w:rPr>
          <w:sz w:val="24"/>
          <w:szCs w:val="24"/>
        </w:rPr>
        <w:t>Условия предоставления</w:t>
      </w:r>
      <w:r w:rsidR="00B15668" w:rsidRPr="0039349C">
        <w:rPr>
          <w:spacing w:val="7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субсидий:</w:t>
      </w:r>
    </w:p>
    <w:p w:rsidR="0041039A" w:rsidRPr="0039349C" w:rsidRDefault="00BD0380" w:rsidP="00BD0380">
      <w:pPr>
        <w:pStyle w:val="a5"/>
        <w:tabs>
          <w:tab w:val="left" w:pos="284"/>
          <w:tab w:val="left" w:pos="993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- </w:t>
      </w:r>
      <w:r w:rsidR="00B15668" w:rsidRPr="0039349C">
        <w:rPr>
          <w:sz w:val="24"/>
          <w:szCs w:val="24"/>
        </w:rPr>
        <w:t>многоквартирный дом не признан аварийным и подлежащим</w:t>
      </w:r>
      <w:r w:rsidR="00B15668" w:rsidRPr="0039349C">
        <w:rPr>
          <w:spacing w:val="35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сносу;</w:t>
      </w:r>
    </w:p>
    <w:p w:rsidR="0041039A" w:rsidRPr="0039349C" w:rsidRDefault="00BD0380" w:rsidP="00BD0380">
      <w:pPr>
        <w:pStyle w:val="a5"/>
        <w:tabs>
          <w:tab w:val="left" w:pos="284"/>
          <w:tab w:val="left" w:pos="993"/>
          <w:tab w:val="left" w:pos="1284"/>
        </w:tabs>
        <w:ind w:left="0" w:right="120"/>
        <w:rPr>
          <w:sz w:val="24"/>
          <w:szCs w:val="24"/>
        </w:rPr>
      </w:pPr>
      <w:r>
        <w:rPr>
          <w:sz w:val="24"/>
          <w:szCs w:val="24"/>
        </w:rPr>
        <w:t>- </w:t>
      </w:r>
      <w:r w:rsidR="00B15668" w:rsidRPr="0039349C">
        <w:rPr>
          <w:sz w:val="24"/>
          <w:szCs w:val="24"/>
        </w:rPr>
        <w:t>многоквартирный дом не включен в краткосрочный план реализации региональной программы капитального ремонта;</w:t>
      </w:r>
    </w:p>
    <w:p w:rsidR="0041039A" w:rsidRPr="00BD0380" w:rsidRDefault="00BD0380" w:rsidP="00BD0380">
      <w:pPr>
        <w:tabs>
          <w:tab w:val="left" w:pos="284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 </w:t>
      </w:r>
      <w:r w:rsidR="00B15668" w:rsidRPr="00BD0380">
        <w:rPr>
          <w:sz w:val="24"/>
          <w:szCs w:val="24"/>
        </w:rPr>
        <w:t>представление Претендентом документов в соответствии с настоящим</w:t>
      </w:r>
      <w:r w:rsidR="00B15668" w:rsidRPr="00BD0380">
        <w:rPr>
          <w:spacing w:val="49"/>
          <w:sz w:val="24"/>
          <w:szCs w:val="24"/>
        </w:rPr>
        <w:t xml:space="preserve"> </w:t>
      </w:r>
      <w:r w:rsidR="00B15668" w:rsidRPr="00BD0380">
        <w:rPr>
          <w:sz w:val="24"/>
          <w:szCs w:val="24"/>
        </w:rPr>
        <w:t>порядком;</w:t>
      </w:r>
    </w:p>
    <w:p w:rsidR="0041039A" w:rsidRPr="00BD0380" w:rsidRDefault="00BD0380" w:rsidP="00BD0380">
      <w:pPr>
        <w:tabs>
          <w:tab w:val="left" w:pos="284"/>
          <w:tab w:val="left" w:pos="993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15668" w:rsidRPr="00BD0380">
        <w:rPr>
          <w:sz w:val="24"/>
          <w:szCs w:val="24"/>
        </w:rPr>
        <w:t xml:space="preserve">заключение Соглашения о предоставлении субсидии между </w:t>
      </w:r>
      <w:r w:rsidR="00163458">
        <w:rPr>
          <w:sz w:val="24"/>
          <w:szCs w:val="24"/>
        </w:rPr>
        <w:t>УЖКХ  а</w:t>
      </w:r>
      <w:r w:rsidR="00B15668" w:rsidRPr="00BD0380">
        <w:rPr>
          <w:sz w:val="24"/>
          <w:szCs w:val="24"/>
        </w:rPr>
        <w:t>дминистраци</w:t>
      </w:r>
      <w:r w:rsidR="00163458">
        <w:rPr>
          <w:sz w:val="24"/>
          <w:szCs w:val="24"/>
        </w:rPr>
        <w:t>и</w:t>
      </w:r>
      <w:r w:rsidR="00B15668" w:rsidRPr="00BD0380">
        <w:rPr>
          <w:sz w:val="24"/>
          <w:szCs w:val="24"/>
        </w:rPr>
        <w:t xml:space="preserve"> и получателем субсидии;</w:t>
      </w:r>
    </w:p>
    <w:p w:rsidR="0041039A" w:rsidRPr="0039349C" w:rsidRDefault="0039349C" w:rsidP="00BD0380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B15668" w:rsidRPr="0039349C">
        <w:rPr>
          <w:sz w:val="24"/>
          <w:szCs w:val="24"/>
        </w:rPr>
        <w:t>соответствие</w:t>
      </w:r>
      <w:r w:rsidR="00B15668" w:rsidRPr="0039349C">
        <w:rPr>
          <w:spacing w:val="11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Претендента</w:t>
      </w:r>
      <w:r w:rsidR="00B15668" w:rsidRPr="0039349C">
        <w:rPr>
          <w:spacing w:val="1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на</w:t>
      </w:r>
      <w:r w:rsidR="00B15668" w:rsidRPr="0039349C">
        <w:rPr>
          <w:spacing w:val="11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получение</w:t>
      </w:r>
      <w:r w:rsidR="00B15668" w:rsidRPr="0039349C">
        <w:rPr>
          <w:spacing w:val="1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субсидии</w:t>
      </w:r>
      <w:r w:rsidR="00B15668" w:rsidRPr="0039349C">
        <w:rPr>
          <w:spacing w:val="1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требованиям,</w:t>
      </w:r>
      <w:r w:rsidR="00B15668" w:rsidRPr="0039349C">
        <w:rPr>
          <w:spacing w:val="1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указанным</w:t>
      </w:r>
      <w:r w:rsidR="00B15668" w:rsidRPr="0039349C">
        <w:rPr>
          <w:spacing w:val="1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в</w:t>
      </w:r>
      <w:r w:rsidR="00B15668" w:rsidRPr="0039349C">
        <w:rPr>
          <w:spacing w:val="1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п.</w:t>
      </w:r>
      <w:r w:rsidR="00B15668" w:rsidRPr="0039349C">
        <w:rPr>
          <w:spacing w:val="11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2.1</w:t>
      </w:r>
      <w:r w:rsidR="001950AF">
        <w:rPr>
          <w:sz w:val="24"/>
          <w:szCs w:val="24"/>
        </w:rPr>
        <w:t>1</w:t>
      </w:r>
      <w:r w:rsidR="00B15668" w:rsidRPr="0039349C">
        <w:rPr>
          <w:spacing w:val="11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Порядка;</w:t>
      </w:r>
    </w:p>
    <w:p w:rsidR="0041039A" w:rsidRDefault="00B15668" w:rsidP="00BD0380">
      <w:pPr>
        <w:tabs>
          <w:tab w:val="left" w:pos="284"/>
          <w:tab w:val="left" w:pos="993"/>
        </w:tabs>
        <w:ind w:right="120" w:firstLine="709"/>
        <w:jc w:val="both"/>
        <w:rPr>
          <w:sz w:val="24"/>
          <w:szCs w:val="24"/>
        </w:rPr>
      </w:pPr>
      <w:r w:rsidRPr="00BD0380">
        <w:rPr>
          <w:sz w:val="24"/>
          <w:szCs w:val="24"/>
        </w:rPr>
        <w:t>Получателям субсидии запрещено приобретать иностранную валюту за счет полученных из бюджета средств, за исключением операций, осуществляемых в соответствии  с 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</w:t>
      </w:r>
      <w:r w:rsidRPr="00BD0380">
        <w:rPr>
          <w:spacing w:val="40"/>
          <w:sz w:val="24"/>
          <w:szCs w:val="24"/>
        </w:rPr>
        <w:t xml:space="preserve"> </w:t>
      </w:r>
      <w:r w:rsidRPr="00BD0380">
        <w:rPr>
          <w:sz w:val="24"/>
          <w:szCs w:val="24"/>
        </w:rPr>
        <w:t>актом.</w:t>
      </w:r>
    </w:p>
    <w:p w:rsidR="0041039A" w:rsidRDefault="00BD0380" w:rsidP="00BD0380">
      <w:pPr>
        <w:tabs>
          <w:tab w:val="left" w:pos="284"/>
          <w:tab w:val="left" w:pos="993"/>
        </w:tabs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="00B15668" w:rsidRPr="0039349C">
        <w:rPr>
          <w:sz w:val="24"/>
          <w:szCs w:val="24"/>
        </w:rPr>
        <w:t>Предоставляемые субсидии носят целевой характер и не могут быть использованы на другие</w:t>
      </w:r>
      <w:r w:rsidR="00B15668" w:rsidRPr="0039349C">
        <w:rPr>
          <w:spacing w:val="4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цели.</w:t>
      </w:r>
    </w:p>
    <w:p w:rsidR="0041039A" w:rsidRPr="0039349C" w:rsidRDefault="00BD0380" w:rsidP="00BD0380">
      <w:pPr>
        <w:tabs>
          <w:tab w:val="left" w:pos="284"/>
          <w:tab w:val="left" w:pos="993"/>
        </w:tabs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2.5 </w:t>
      </w:r>
      <w:r w:rsidR="00B15668" w:rsidRPr="0039349C">
        <w:rPr>
          <w:sz w:val="24"/>
          <w:szCs w:val="24"/>
        </w:rPr>
        <w:t>Соглашение о предоставлении субсидии должно</w:t>
      </w:r>
      <w:r w:rsidR="00B15668" w:rsidRPr="0039349C">
        <w:rPr>
          <w:spacing w:val="24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содержать:</w:t>
      </w:r>
    </w:p>
    <w:p w:rsidR="0041039A" w:rsidRPr="0039349C" w:rsidRDefault="00B15668" w:rsidP="00BD0380">
      <w:pPr>
        <w:pStyle w:val="a5"/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rPr>
          <w:sz w:val="24"/>
          <w:szCs w:val="24"/>
        </w:rPr>
      </w:pPr>
      <w:r w:rsidRPr="0039349C">
        <w:rPr>
          <w:sz w:val="24"/>
          <w:szCs w:val="24"/>
        </w:rPr>
        <w:t>предмет соглашения, которым определяется цель предоставления</w:t>
      </w:r>
      <w:r w:rsidRPr="0039349C">
        <w:rPr>
          <w:spacing w:val="-5"/>
          <w:sz w:val="24"/>
          <w:szCs w:val="24"/>
        </w:rPr>
        <w:t xml:space="preserve"> </w:t>
      </w:r>
      <w:r w:rsidRPr="0039349C">
        <w:rPr>
          <w:sz w:val="24"/>
          <w:szCs w:val="24"/>
        </w:rPr>
        <w:t>субсидии;</w:t>
      </w:r>
    </w:p>
    <w:p w:rsidR="0041039A" w:rsidRPr="0039349C" w:rsidRDefault="00B15668" w:rsidP="00BD0380">
      <w:pPr>
        <w:pStyle w:val="a5"/>
        <w:numPr>
          <w:ilvl w:val="0"/>
          <w:numId w:val="13"/>
        </w:numPr>
        <w:tabs>
          <w:tab w:val="left" w:pos="284"/>
          <w:tab w:val="left" w:pos="851"/>
          <w:tab w:val="left" w:pos="1200"/>
        </w:tabs>
        <w:ind w:left="0" w:right="123" w:firstLine="709"/>
        <w:rPr>
          <w:sz w:val="24"/>
          <w:szCs w:val="24"/>
        </w:rPr>
      </w:pPr>
      <w:r w:rsidRPr="0039349C">
        <w:rPr>
          <w:sz w:val="24"/>
          <w:szCs w:val="24"/>
        </w:rPr>
        <w:t>обязательства сторон, в которых перечисляются условия и сроки предоставления субсидии, размер</w:t>
      </w:r>
      <w:r w:rsidRPr="0039349C">
        <w:rPr>
          <w:spacing w:val="-2"/>
          <w:sz w:val="24"/>
          <w:szCs w:val="24"/>
        </w:rPr>
        <w:t xml:space="preserve"> </w:t>
      </w:r>
      <w:r w:rsidRPr="0039349C">
        <w:rPr>
          <w:sz w:val="24"/>
          <w:szCs w:val="24"/>
        </w:rPr>
        <w:t>субсидии;</w:t>
      </w:r>
    </w:p>
    <w:p w:rsidR="0041039A" w:rsidRPr="0039349C" w:rsidRDefault="00B15668" w:rsidP="00BD0380">
      <w:pPr>
        <w:pStyle w:val="a5"/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rPr>
          <w:sz w:val="24"/>
          <w:szCs w:val="24"/>
        </w:rPr>
      </w:pPr>
      <w:r w:rsidRPr="0039349C">
        <w:rPr>
          <w:sz w:val="24"/>
          <w:szCs w:val="24"/>
        </w:rPr>
        <w:t>обязательства по целевому использованию</w:t>
      </w:r>
      <w:r w:rsidRPr="0039349C">
        <w:rPr>
          <w:spacing w:val="-2"/>
          <w:sz w:val="24"/>
          <w:szCs w:val="24"/>
        </w:rPr>
        <w:t xml:space="preserve"> </w:t>
      </w:r>
      <w:r w:rsidRPr="0039349C">
        <w:rPr>
          <w:sz w:val="24"/>
          <w:szCs w:val="24"/>
        </w:rPr>
        <w:t>субсидии;</w:t>
      </w:r>
    </w:p>
    <w:p w:rsidR="0041039A" w:rsidRPr="0039349C" w:rsidRDefault="00B15668" w:rsidP="00BD0380">
      <w:pPr>
        <w:pStyle w:val="a5"/>
        <w:numPr>
          <w:ilvl w:val="0"/>
          <w:numId w:val="13"/>
        </w:numPr>
        <w:tabs>
          <w:tab w:val="left" w:pos="284"/>
          <w:tab w:val="left" w:pos="851"/>
        </w:tabs>
        <w:ind w:left="0" w:right="120" w:firstLine="709"/>
        <w:rPr>
          <w:sz w:val="24"/>
          <w:szCs w:val="24"/>
        </w:rPr>
      </w:pPr>
      <w:r w:rsidRPr="0039349C">
        <w:rPr>
          <w:sz w:val="24"/>
          <w:szCs w:val="24"/>
        </w:rPr>
        <w:t xml:space="preserve">ответственность за несоблюдение условий соглашения, предусматривающая возврат в бюджет муниципального образования </w:t>
      </w:r>
      <w:r w:rsidR="0039349C">
        <w:rPr>
          <w:sz w:val="24"/>
          <w:szCs w:val="24"/>
        </w:rPr>
        <w:t>«Чебаркульский городской округ»</w:t>
      </w:r>
      <w:r w:rsidR="00BD0380">
        <w:rPr>
          <w:sz w:val="24"/>
          <w:szCs w:val="24"/>
        </w:rPr>
        <w:t xml:space="preserve"> </w:t>
      </w:r>
      <w:r w:rsidRPr="0039349C">
        <w:rPr>
          <w:sz w:val="24"/>
          <w:szCs w:val="24"/>
        </w:rPr>
        <w:t>суммы субсидии в случаях ее нецелевого использования в установленные</w:t>
      </w:r>
      <w:r w:rsidRPr="0039349C">
        <w:rPr>
          <w:spacing w:val="-8"/>
          <w:sz w:val="24"/>
          <w:szCs w:val="24"/>
        </w:rPr>
        <w:t xml:space="preserve"> </w:t>
      </w:r>
      <w:r w:rsidRPr="0039349C">
        <w:rPr>
          <w:sz w:val="24"/>
          <w:szCs w:val="24"/>
        </w:rPr>
        <w:t>сроки;</w:t>
      </w:r>
    </w:p>
    <w:p w:rsidR="0041039A" w:rsidRPr="0039349C" w:rsidRDefault="00B15668" w:rsidP="00BD0380">
      <w:pPr>
        <w:pStyle w:val="a5"/>
        <w:numPr>
          <w:ilvl w:val="0"/>
          <w:numId w:val="13"/>
        </w:numPr>
        <w:tabs>
          <w:tab w:val="left" w:pos="284"/>
          <w:tab w:val="left" w:pos="851"/>
          <w:tab w:val="left" w:pos="1353"/>
        </w:tabs>
        <w:ind w:left="0" w:right="122" w:firstLine="709"/>
        <w:rPr>
          <w:sz w:val="24"/>
          <w:szCs w:val="24"/>
        </w:rPr>
      </w:pPr>
      <w:r w:rsidRPr="0039349C">
        <w:rPr>
          <w:sz w:val="24"/>
          <w:szCs w:val="24"/>
        </w:rPr>
        <w:t xml:space="preserve">согласие получателей субсидии на осуществление </w:t>
      </w:r>
      <w:r w:rsidR="00BD0380">
        <w:rPr>
          <w:sz w:val="24"/>
          <w:szCs w:val="24"/>
        </w:rPr>
        <w:t xml:space="preserve">УЖКХ </w:t>
      </w:r>
      <w:r w:rsidRPr="0039349C">
        <w:rPr>
          <w:sz w:val="24"/>
          <w:szCs w:val="24"/>
        </w:rPr>
        <w:t>Администрацией и органами муниципального финансового контроля проверок соблюдения получателями субсидии условий, целей и порядка предоставления</w:t>
      </w:r>
      <w:r w:rsidRPr="0039349C">
        <w:rPr>
          <w:spacing w:val="-1"/>
          <w:sz w:val="24"/>
          <w:szCs w:val="24"/>
        </w:rPr>
        <w:t xml:space="preserve"> </w:t>
      </w:r>
      <w:r w:rsidRPr="0039349C">
        <w:rPr>
          <w:sz w:val="24"/>
          <w:szCs w:val="24"/>
        </w:rPr>
        <w:t>субсидии;</w:t>
      </w:r>
    </w:p>
    <w:p w:rsidR="0041039A" w:rsidRPr="0039349C" w:rsidRDefault="00B15668" w:rsidP="00BD0380">
      <w:pPr>
        <w:pStyle w:val="a5"/>
        <w:numPr>
          <w:ilvl w:val="0"/>
          <w:numId w:val="13"/>
        </w:numPr>
        <w:tabs>
          <w:tab w:val="left" w:pos="284"/>
          <w:tab w:val="left" w:pos="851"/>
          <w:tab w:val="left" w:pos="1289"/>
        </w:tabs>
        <w:ind w:left="0" w:right="123" w:firstLine="709"/>
        <w:rPr>
          <w:sz w:val="24"/>
          <w:szCs w:val="24"/>
        </w:rPr>
      </w:pPr>
      <w:r w:rsidRPr="0039349C">
        <w:rPr>
          <w:sz w:val="24"/>
          <w:szCs w:val="24"/>
        </w:rPr>
        <w:t xml:space="preserve">обязанность </w:t>
      </w:r>
      <w:r w:rsidR="00BD0380">
        <w:rPr>
          <w:sz w:val="24"/>
          <w:szCs w:val="24"/>
        </w:rPr>
        <w:t xml:space="preserve">УЖКХ </w:t>
      </w:r>
      <w:r w:rsidRPr="0039349C">
        <w:rPr>
          <w:sz w:val="24"/>
          <w:szCs w:val="24"/>
        </w:rPr>
        <w:t>Администрации проводить проверки выполнения условий соглашения о предоставлении и целевом использовании</w:t>
      </w:r>
      <w:r w:rsidRPr="0039349C">
        <w:rPr>
          <w:spacing w:val="-1"/>
          <w:sz w:val="24"/>
          <w:szCs w:val="24"/>
        </w:rPr>
        <w:t xml:space="preserve"> </w:t>
      </w:r>
      <w:r w:rsidRPr="0039349C">
        <w:rPr>
          <w:sz w:val="24"/>
          <w:szCs w:val="24"/>
        </w:rPr>
        <w:t>субсидии;</w:t>
      </w:r>
    </w:p>
    <w:p w:rsidR="0041039A" w:rsidRDefault="00B15668" w:rsidP="00BD0380">
      <w:pPr>
        <w:pStyle w:val="a5"/>
        <w:numPr>
          <w:ilvl w:val="0"/>
          <w:numId w:val="13"/>
        </w:numPr>
        <w:tabs>
          <w:tab w:val="left" w:pos="284"/>
          <w:tab w:val="left" w:pos="851"/>
        </w:tabs>
        <w:ind w:left="0" w:firstLine="709"/>
        <w:rPr>
          <w:sz w:val="24"/>
          <w:szCs w:val="24"/>
        </w:rPr>
      </w:pPr>
      <w:r w:rsidRPr="0039349C">
        <w:rPr>
          <w:sz w:val="24"/>
          <w:szCs w:val="24"/>
        </w:rPr>
        <w:t>порядок расторжения и изменения</w:t>
      </w:r>
      <w:r w:rsidRPr="0039349C">
        <w:rPr>
          <w:spacing w:val="15"/>
          <w:sz w:val="24"/>
          <w:szCs w:val="24"/>
        </w:rPr>
        <w:t xml:space="preserve"> </w:t>
      </w:r>
      <w:r w:rsidRPr="0039349C">
        <w:rPr>
          <w:sz w:val="24"/>
          <w:szCs w:val="24"/>
        </w:rPr>
        <w:t>соглашения.</w:t>
      </w:r>
    </w:p>
    <w:p w:rsidR="0041039A" w:rsidRPr="0039349C" w:rsidRDefault="00BD0380" w:rsidP="00A96C49">
      <w:pPr>
        <w:pStyle w:val="a5"/>
        <w:tabs>
          <w:tab w:val="left" w:pos="284"/>
          <w:tab w:val="left" w:pos="851"/>
        </w:tabs>
        <w:ind w:left="0"/>
        <w:rPr>
          <w:sz w:val="24"/>
          <w:szCs w:val="24"/>
        </w:rPr>
      </w:pPr>
      <w:r>
        <w:rPr>
          <w:sz w:val="24"/>
          <w:szCs w:val="24"/>
        </w:rPr>
        <w:t>2.6. </w:t>
      </w:r>
      <w:r w:rsidR="00B15668" w:rsidRPr="0039349C">
        <w:rPr>
          <w:sz w:val="24"/>
          <w:szCs w:val="24"/>
        </w:rPr>
        <w:t xml:space="preserve">Размер субсидии определяется сметной стоимостью и объемом выполненных в </w:t>
      </w:r>
      <w:r w:rsidR="00B15668" w:rsidRPr="0039349C">
        <w:rPr>
          <w:spacing w:val="2"/>
          <w:sz w:val="24"/>
          <w:szCs w:val="24"/>
        </w:rPr>
        <w:t xml:space="preserve">текущем </w:t>
      </w:r>
      <w:r w:rsidR="00B15668" w:rsidRPr="0039349C">
        <w:rPr>
          <w:sz w:val="24"/>
          <w:szCs w:val="24"/>
        </w:rPr>
        <w:t>году</w:t>
      </w:r>
      <w:r w:rsidR="00B15668" w:rsidRPr="0039349C">
        <w:rPr>
          <w:spacing w:val="9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работ</w:t>
      </w:r>
      <w:r w:rsidR="00B15668" w:rsidRPr="0039349C">
        <w:rPr>
          <w:spacing w:val="9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по</w:t>
      </w:r>
      <w:r w:rsidR="00B15668" w:rsidRPr="0039349C">
        <w:rPr>
          <w:spacing w:val="9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капитальному</w:t>
      </w:r>
      <w:r w:rsidR="00B15668" w:rsidRPr="0039349C">
        <w:rPr>
          <w:spacing w:val="7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ремонту,</w:t>
      </w:r>
      <w:r w:rsidR="00B15668" w:rsidRPr="0039349C">
        <w:rPr>
          <w:spacing w:val="9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включая</w:t>
      </w:r>
      <w:r w:rsidR="00B15668" w:rsidRPr="0039349C">
        <w:rPr>
          <w:spacing w:val="8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стоимость</w:t>
      </w:r>
      <w:r w:rsidR="00B15668" w:rsidRPr="0039349C">
        <w:rPr>
          <w:spacing w:val="8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подготовки</w:t>
      </w:r>
      <w:r w:rsidR="00B15668" w:rsidRPr="0039349C">
        <w:rPr>
          <w:spacing w:val="9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проектной</w:t>
      </w:r>
      <w:r w:rsidR="00B15668" w:rsidRPr="0039349C">
        <w:rPr>
          <w:spacing w:val="9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документации.</w:t>
      </w:r>
    </w:p>
    <w:p w:rsidR="00A96C49" w:rsidRDefault="00A96C49" w:rsidP="00A96C49">
      <w:pPr>
        <w:tabs>
          <w:tab w:val="left" w:pos="284"/>
          <w:tab w:val="left" w:pos="1424"/>
        </w:tabs>
        <w:ind w:right="-1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2.7. </w:t>
      </w:r>
      <w:r w:rsidR="00B15668" w:rsidRPr="00A96C49">
        <w:rPr>
          <w:sz w:val="24"/>
          <w:szCs w:val="24"/>
        </w:rPr>
        <w:t xml:space="preserve">Предельный размер предоставляемой субсидии определяется по следующей формуле: </w:t>
      </w:r>
    </w:p>
    <w:p w:rsidR="0041039A" w:rsidRPr="00A96C49" w:rsidRDefault="00B15668" w:rsidP="00A96C49">
      <w:pPr>
        <w:tabs>
          <w:tab w:val="left" w:pos="284"/>
          <w:tab w:val="left" w:pos="1424"/>
        </w:tabs>
        <w:ind w:right="-12" w:firstLine="709"/>
        <w:jc w:val="both"/>
        <w:rPr>
          <w:sz w:val="24"/>
          <w:szCs w:val="24"/>
        </w:rPr>
      </w:pPr>
      <w:r w:rsidRPr="00A96C49">
        <w:rPr>
          <w:sz w:val="24"/>
          <w:szCs w:val="24"/>
        </w:rPr>
        <w:t xml:space="preserve">С = </w:t>
      </w:r>
      <w:proofErr w:type="spellStart"/>
      <w:r w:rsidRPr="00A96C49">
        <w:rPr>
          <w:sz w:val="24"/>
          <w:szCs w:val="24"/>
        </w:rPr>
        <w:t>Зпр+</w:t>
      </w:r>
      <w:proofErr w:type="spellEnd"/>
      <w:r w:rsidRPr="00A96C49">
        <w:rPr>
          <w:sz w:val="24"/>
          <w:szCs w:val="24"/>
        </w:rPr>
        <w:t xml:space="preserve"> </w:t>
      </w:r>
      <w:proofErr w:type="spellStart"/>
      <w:r w:rsidRPr="00A96C49">
        <w:rPr>
          <w:sz w:val="24"/>
          <w:szCs w:val="24"/>
        </w:rPr>
        <w:t>Зкр</w:t>
      </w:r>
      <w:proofErr w:type="spellEnd"/>
      <w:r w:rsidRPr="00A96C49">
        <w:rPr>
          <w:sz w:val="24"/>
          <w:szCs w:val="24"/>
        </w:rPr>
        <w:t>,</w:t>
      </w:r>
      <w:r w:rsidRPr="00A96C49">
        <w:rPr>
          <w:spacing w:val="-1"/>
          <w:sz w:val="24"/>
          <w:szCs w:val="24"/>
        </w:rPr>
        <w:t xml:space="preserve"> </w:t>
      </w:r>
      <w:r w:rsidRPr="00A96C49">
        <w:rPr>
          <w:sz w:val="24"/>
          <w:szCs w:val="24"/>
        </w:rPr>
        <w:t>где</w:t>
      </w:r>
    </w:p>
    <w:p w:rsidR="0041039A" w:rsidRPr="0039349C" w:rsidRDefault="00A96C49" w:rsidP="00A96C49">
      <w:pPr>
        <w:pStyle w:val="a3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5668" w:rsidRPr="0039349C">
        <w:rPr>
          <w:sz w:val="24"/>
          <w:szCs w:val="24"/>
        </w:rPr>
        <w:t>С – предельный размер субсидии;</w:t>
      </w:r>
    </w:p>
    <w:p w:rsidR="0041039A" w:rsidRPr="0039349C" w:rsidRDefault="00B15668" w:rsidP="00A96C49">
      <w:pPr>
        <w:pStyle w:val="a3"/>
        <w:ind w:left="0" w:right="122" w:firstLine="709"/>
        <w:jc w:val="both"/>
        <w:rPr>
          <w:sz w:val="24"/>
          <w:szCs w:val="24"/>
        </w:rPr>
      </w:pPr>
      <w:proofErr w:type="spellStart"/>
      <w:r w:rsidRPr="0039349C">
        <w:rPr>
          <w:sz w:val="24"/>
          <w:szCs w:val="24"/>
        </w:rPr>
        <w:t>Зпр</w:t>
      </w:r>
      <w:proofErr w:type="spellEnd"/>
      <w:r w:rsidRPr="0039349C">
        <w:rPr>
          <w:sz w:val="24"/>
          <w:szCs w:val="24"/>
        </w:rPr>
        <w:t xml:space="preserve"> – затраты на подготовку проектной документации для проведения капитального ремонта, определенные на основании сметной стоимости подготовки проектной документации;</w:t>
      </w:r>
    </w:p>
    <w:p w:rsidR="0061196B" w:rsidRDefault="0061196B" w:rsidP="00A96C49">
      <w:pPr>
        <w:pStyle w:val="a3"/>
        <w:ind w:left="0" w:right="122" w:firstLine="709"/>
        <w:jc w:val="both"/>
        <w:rPr>
          <w:sz w:val="24"/>
          <w:szCs w:val="24"/>
        </w:rPr>
      </w:pPr>
    </w:p>
    <w:p w:rsidR="0041039A" w:rsidRPr="0039349C" w:rsidRDefault="00B15668" w:rsidP="00A96C49">
      <w:pPr>
        <w:pStyle w:val="a3"/>
        <w:ind w:left="0" w:right="122" w:firstLine="709"/>
        <w:jc w:val="both"/>
        <w:rPr>
          <w:sz w:val="24"/>
          <w:szCs w:val="24"/>
        </w:rPr>
      </w:pPr>
      <w:proofErr w:type="spellStart"/>
      <w:r w:rsidRPr="0039349C">
        <w:rPr>
          <w:sz w:val="24"/>
          <w:szCs w:val="24"/>
        </w:rPr>
        <w:lastRenderedPageBreak/>
        <w:t>Зкр</w:t>
      </w:r>
      <w:proofErr w:type="spellEnd"/>
      <w:r w:rsidRPr="0039349C">
        <w:rPr>
          <w:sz w:val="24"/>
          <w:szCs w:val="24"/>
        </w:rPr>
        <w:t xml:space="preserve"> - затраты на проведение работ по капитальному ремонту: определенные в соответствии с проектной документацией, имеющей положительное заключение по проверке достоверности определения сметной стоимости либо положительное заключение государственной экспертизы проектной документации или негосударственной экспертизы проектной документации, выданное организацией, аккредитованной в установленном порядке.</w:t>
      </w:r>
    </w:p>
    <w:p w:rsidR="00A96C49" w:rsidRDefault="00B15668" w:rsidP="00A96C49">
      <w:pPr>
        <w:pStyle w:val="a3"/>
        <w:ind w:left="0" w:right="122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 xml:space="preserve">Предельный размер предоставляемой субсидии не может превышать размер средств бюджета </w:t>
      </w:r>
      <w:r w:rsidR="00A96C49">
        <w:rPr>
          <w:sz w:val="24"/>
          <w:szCs w:val="24"/>
        </w:rPr>
        <w:t>Чебаркульского городского округа.</w:t>
      </w:r>
    </w:p>
    <w:p w:rsidR="0041039A" w:rsidRPr="0039349C" w:rsidRDefault="00A96C49" w:rsidP="00A96C49">
      <w:pPr>
        <w:pStyle w:val="a3"/>
        <w:tabs>
          <w:tab w:val="left" w:pos="1134"/>
        </w:tabs>
        <w:ind w:left="0"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2.8. </w:t>
      </w:r>
      <w:r w:rsidR="00B15668" w:rsidRPr="0039349C">
        <w:rPr>
          <w:sz w:val="24"/>
          <w:szCs w:val="24"/>
        </w:rPr>
        <w:t xml:space="preserve">При выполнении всего объема срочных (непредвиденных) ремонтных работ капитального характера в МКД в текущем году, для получения субсидии Претендент направляет в </w:t>
      </w:r>
      <w:r w:rsidR="001950AF">
        <w:rPr>
          <w:sz w:val="24"/>
          <w:szCs w:val="24"/>
        </w:rPr>
        <w:t>УЖКХ администрации</w:t>
      </w:r>
      <w:r w:rsidR="00B15668" w:rsidRPr="0039349C">
        <w:rPr>
          <w:sz w:val="24"/>
          <w:szCs w:val="24"/>
        </w:rPr>
        <w:t xml:space="preserve"> следующий перечень</w:t>
      </w:r>
      <w:r w:rsidR="00B15668" w:rsidRPr="0039349C">
        <w:rPr>
          <w:spacing w:val="-3"/>
          <w:sz w:val="24"/>
          <w:szCs w:val="24"/>
        </w:rPr>
        <w:t xml:space="preserve"> документов: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29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15668" w:rsidRPr="00CF7F48">
        <w:rPr>
          <w:sz w:val="24"/>
          <w:szCs w:val="24"/>
        </w:rPr>
        <w:t>Заявка на получение субсидии в целях финансового обеспечения (возмещения) затрат по проведению капитального ремонта общего имущества многоквартирного дома (в соответствии с приложением №3 к</w:t>
      </w:r>
      <w:r w:rsidR="00B15668" w:rsidRPr="00CF7F48">
        <w:rPr>
          <w:spacing w:val="-1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Постановлению);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86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15668" w:rsidRPr="00CF7F48">
        <w:rPr>
          <w:sz w:val="24"/>
          <w:szCs w:val="24"/>
        </w:rPr>
        <w:t>заверенные копии проектной документации, имеющей положительное заключение по проверке достоверности определения сметной стоимости, либо положительное заключение государственной экспертизы проектной документации или негосударственной экспертизы проектной документации, выданное организацией, аккредито</w:t>
      </w:r>
      <w:r w:rsidR="00A96C49" w:rsidRPr="00CF7F48">
        <w:rPr>
          <w:sz w:val="24"/>
          <w:szCs w:val="24"/>
        </w:rPr>
        <w:t>ванной в установленном порядке;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03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15668" w:rsidRPr="00CF7F48">
        <w:rPr>
          <w:sz w:val="24"/>
          <w:szCs w:val="24"/>
        </w:rPr>
        <w:t>заверенные копии договоров на капитальный ремонт общего имущества в многоквартирном доме (с указанием гарантийного срока работ) с</w:t>
      </w:r>
      <w:r w:rsidR="00B15668" w:rsidRPr="00CF7F48">
        <w:rPr>
          <w:spacing w:val="-1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подрядчиком;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67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B15668" w:rsidRPr="00CF7F48">
        <w:rPr>
          <w:sz w:val="24"/>
          <w:szCs w:val="24"/>
        </w:rPr>
        <w:t>заверенную копию договора об авторском надзоре, в случае, если это необходимо в соответствии с действующим</w:t>
      </w:r>
      <w:r w:rsidR="00B15668" w:rsidRPr="00CF7F48">
        <w:rPr>
          <w:spacing w:val="-3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законодательством;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82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B15668" w:rsidRPr="00CF7F48">
        <w:rPr>
          <w:sz w:val="24"/>
          <w:szCs w:val="24"/>
        </w:rPr>
        <w:t>заверенные копии договоров на подготовку проектно-сметной документации в целях капитального ремонта многоквартирного дома (с указанием гарантийного срока работ) с</w:t>
      </w:r>
      <w:r w:rsidR="00B15668" w:rsidRPr="00CF7F48">
        <w:rPr>
          <w:spacing w:val="-14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подрядчиком;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10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="00B15668" w:rsidRPr="00CF7F48">
        <w:rPr>
          <w:sz w:val="24"/>
          <w:szCs w:val="24"/>
        </w:rPr>
        <w:t>акты о приемке выполненных работ (форма № КС-2), либо акты о приемке выполненных работ (в случае приемки проектной документации);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2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="00B15668" w:rsidRPr="00CF7F48">
        <w:rPr>
          <w:sz w:val="24"/>
          <w:szCs w:val="24"/>
        </w:rPr>
        <w:t>справку о стоимости выполненных работ и затрат (форма № КС-3);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33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="00B15668" w:rsidRPr="00CF7F48">
        <w:rPr>
          <w:sz w:val="24"/>
          <w:szCs w:val="24"/>
        </w:rPr>
        <w:t xml:space="preserve">сертификаты на материалы, в случае заявки на субсидию при проведении </w:t>
      </w:r>
      <w:proofErr w:type="spellStart"/>
      <w:proofErr w:type="gramStart"/>
      <w:r w:rsidR="00B15668" w:rsidRPr="00CF7F48">
        <w:rPr>
          <w:sz w:val="24"/>
          <w:szCs w:val="24"/>
        </w:rPr>
        <w:t>строительно</w:t>
      </w:r>
      <w:proofErr w:type="spellEnd"/>
      <w:r w:rsidR="00B15668" w:rsidRPr="00CF7F48">
        <w:rPr>
          <w:sz w:val="24"/>
          <w:szCs w:val="24"/>
        </w:rPr>
        <w:t>- монтажных</w:t>
      </w:r>
      <w:proofErr w:type="gramEnd"/>
      <w:r w:rsidR="00B15668" w:rsidRPr="00CF7F48">
        <w:rPr>
          <w:sz w:val="24"/>
          <w:szCs w:val="24"/>
        </w:rPr>
        <w:t xml:space="preserve"> работ;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50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="00B15668" w:rsidRPr="00CF7F48">
        <w:rPr>
          <w:sz w:val="24"/>
          <w:szCs w:val="24"/>
        </w:rPr>
        <w:t xml:space="preserve">акты на скрытые работы, в случае заявки на субсидию при проведении </w:t>
      </w:r>
      <w:proofErr w:type="spellStart"/>
      <w:proofErr w:type="gramStart"/>
      <w:r w:rsidR="00B15668" w:rsidRPr="00CF7F48">
        <w:rPr>
          <w:sz w:val="24"/>
          <w:szCs w:val="24"/>
        </w:rPr>
        <w:t>строительно</w:t>
      </w:r>
      <w:proofErr w:type="spellEnd"/>
      <w:r w:rsidR="00B15668" w:rsidRPr="00CF7F48">
        <w:rPr>
          <w:sz w:val="24"/>
          <w:szCs w:val="24"/>
        </w:rPr>
        <w:t>- монтажных</w:t>
      </w:r>
      <w:proofErr w:type="gramEnd"/>
      <w:r w:rsidR="00B15668" w:rsidRPr="00CF7F48">
        <w:rPr>
          <w:sz w:val="24"/>
          <w:szCs w:val="24"/>
        </w:rPr>
        <w:t xml:space="preserve"> работ;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430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B15668" w:rsidRPr="00CF7F48">
        <w:rPr>
          <w:sz w:val="24"/>
          <w:szCs w:val="24"/>
        </w:rPr>
        <w:t xml:space="preserve">журнал производства работ, в случае заявки на субсидию при проведении </w:t>
      </w:r>
      <w:proofErr w:type="spellStart"/>
      <w:proofErr w:type="gramStart"/>
      <w:r w:rsidR="00B15668" w:rsidRPr="00CF7F48">
        <w:rPr>
          <w:sz w:val="24"/>
          <w:szCs w:val="24"/>
        </w:rPr>
        <w:t>строительно</w:t>
      </w:r>
      <w:proofErr w:type="spellEnd"/>
      <w:r w:rsidR="00B15668" w:rsidRPr="00CF7F48">
        <w:rPr>
          <w:sz w:val="24"/>
          <w:szCs w:val="24"/>
        </w:rPr>
        <w:t>- монтажных</w:t>
      </w:r>
      <w:proofErr w:type="gramEnd"/>
      <w:r w:rsidR="00B15668" w:rsidRPr="00CF7F48">
        <w:rPr>
          <w:sz w:val="24"/>
          <w:szCs w:val="24"/>
        </w:rPr>
        <w:t xml:space="preserve"> работ;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402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11) </w:t>
      </w:r>
      <w:r w:rsidR="00B15668" w:rsidRPr="00CF7F48">
        <w:rPr>
          <w:sz w:val="24"/>
          <w:szCs w:val="24"/>
        </w:rPr>
        <w:t>заверенную копию договора на осуществление строительного контроля, в случае заявки на субсидию при проведении строительно-монтажных</w:t>
      </w:r>
      <w:r w:rsidR="00B15668" w:rsidRPr="00CF7F48">
        <w:rPr>
          <w:spacing w:val="-3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работ;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377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12) </w:t>
      </w:r>
      <w:r w:rsidR="00B15668" w:rsidRPr="00CF7F48">
        <w:rPr>
          <w:sz w:val="24"/>
          <w:szCs w:val="24"/>
        </w:rPr>
        <w:t>заверенные копии платежных документов с отметкой банка об исполнении, подтверждающие списание средств на оплату работ по капитальному ремонту общего имущества в многоквартирном доме, в случае заявки на предоставление субсидии в целях возмещения</w:t>
      </w:r>
      <w:r w:rsidR="00B15668" w:rsidRPr="00CF7F48">
        <w:rPr>
          <w:spacing w:val="-11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затрат.</w:t>
      </w:r>
    </w:p>
    <w:p w:rsidR="0041039A" w:rsidRPr="009D1296" w:rsidRDefault="00B15668" w:rsidP="00A96C49">
      <w:pPr>
        <w:pStyle w:val="a3"/>
        <w:tabs>
          <w:tab w:val="left" w:pos="426"/>
          <w:tab w:val="left" w:pos="1134"/>
        </w:tabs>
        <w:ind w:left="0" w:right="122" w:firstLine="709"/>
        <w:jc w:val="both"/>
        <w:rPr>
          <w:sz w:val="24"/>
          <w:szCs w:val="24"/>
        </w:rPr>
      </w:pPr>
      <w:r w:rsidRPr="009D1296">
        <w:rPr>
          <w:sz w:val="24"/>
          <w:szCs w:val="24"/>
        </w:rPr>
        <w:t>В случае заявки на предоставление субсидии в целях обеспечения затрат, заверенные копии платежных документов с отметкой банка об исполнении, подтверждающие списание средств на оплату работ по капитальному ремонту общего имущества в многоквартирном доме, предоставляются в  течение 5 рабочих дней после оплаты подрядчику по</w:t>
      </w:r>
      <w:r w:rsidRPr="009D1296">
        <w:rPr>
          <w:spacing w:val="-1"/>
          <w:sz w:val="24"/>
          <w:szCs w:val="24"/>
        </w:rPr>
        <w:t xml:space="preserve"> </w:t>
      </w:r>
      <w:r w:rsidRPr="009D1296">
        <w:rPr>
          <w:sz w:val="24"/>
          <w:szCs w:val="24"/>
        </w:rPr>
        <w:t>договору;</w:t>
      </w:r>
    </w:p>
    <w:p w:rsidR="0041039A" w:rsidRPr="00CF7F48" w:rsidRDefault="00CF7F48" w:rsidP="00CF7F48">
      <w:pPr>
        <w:tabs>
          <w:tab w:val="left" w:pos="426"/>
          <w:tab w:val="left" w:pos="1134"/>
          <w:tab w:val="left" w:pos="1426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13) </w:t>
      </w:r>
      <w:r w:rsidR="00B15668" w:rsidRPr="00CF7F48">
        <w:rPr>
          <w:sz w:val="24"/>
          <w:szCs w:val="24"/>
        </w:rPr>
        <w:t>выписка из ЕГРЮЛ по состоянию на первое число месяца, предшествующего месяцу, в котором планируется заключение Соглашения на предоставление</w:t>
      </w:r>
      <w:r w:rsidR="00B15668" w:rsidRPr="00CF7F48">
        <w:rPr>
          <w:spacing w:val="-2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субсидии.</w:t>
      </w:r>
    </w:p>
    <w:p w:rsidR="0041039A" w:rsidRPr="0039349C" w:rsidRDefault="00B15668" w:rsidP="00A96C49">
      <w:pPr>
        <w:pStyle w:val="a3"/>
        <w:tabs>
          <w:tab w:val="left" w:pos="426"/>
          <w:tab w:val="left" w:pos="1134"/>
        </w:tabs>
        <w:ind w:left="0" w:right="121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Дополнительные документы, которые, по мнению заявителя, имеют значение для принятия решения о предоставлении субсидии, Претендент вправе представить по собственной инициативе.</w:t>
      </w:r>
    </w:p>
    <w:p w:rsidR="0061196B" w:rsidRDefault="0061196B" w:rsidP="00A96C49">
      <w:pPr>
        <w:tabs>
          <w:tab w:val="left" w:pos="284"/>
          <w:tab w:val="left" w:pos="1554"/>
        </w:tabs>
        <w:ind w:right="122" w:firstLine="709"/>
        <w:jc w:val="both"/>
        <w:rPr>
          <w:sz w:val="24"/>
          <w:szCs w:val="24"/>
        </w:rPr>
      </w:pPr>
    </w:p>
    <w:p w:rsidR="0061196B" w:rsidRDefault="0061196B" w:rsidP="00A96C49">
      <w:pPr>
        <w:tabs>
          <w:tab w:val="left" w:pos="284"/>
          <w:tab w:val="left" w:pos="1554"/>
        </w:tabs>
        <w:ind w:right="122" w:firstLine="709"/>
        <w:jc w:val="both"/>
        <w:rPr>
          <w:sz w:val="24"/>
          <w:szCs w:val="24"/>
        </w:rPr>
      </w:pPr>
    </w:p>
    <w:p w:rsidR="0061196B" w:rsidRDefault="0061196B" w:rsidP="00A96C49">
      <w:pPr>
        <w:tabs>
          <w:tab w:val="left" w:pos="284"/>
          <w:tab w:val="left" w:pos="1554"/>
        </w:tabs>
        <w:ind w:right="122" w:firstLine="709"/>
        <w:jc w:val="both"/>
        <w:rPr>
          <w:sz w:val="24"/>
          <w:szCs w:val="24"/>
        </w:rPr>
      </w:pPr>
    </w:p>
    <w:p w:rsidR="0061196B" w:rsidRDefault="0061196B" w:rsidP="00A96C49">
      <w:pPr>
        <w:tabs>
          <w:tab w:val="left" w:pos="284"/>
          <w:tab w:val="left" w:pos="1554"/>
        </w:tabs>
        <w:ind w:right="122" w:firstLine="709"/>
        <w:jc w:val="both"/>
        <w:rPr>
          <w:sz w:val="24"/>
          <w:szCs w:val="24"/>
        </w:rPr>
      </w:pPr>
    </w:p>
    <w:p w:rsidR="0041039A" w:rsidRPr="00A96C49" w:rsidRDefault="00A96C49" w:rsidP="00A96C49">
      <w:pPr>
        <w:tabs>
          <w:tab w:val="left" w:pos="284"/>
          <w:tab w:val="left" w:pos="1554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2.9. </w:t>
      </w:r>
      <w:r w:rsidR="00B15668" w:rsidRPr="00A96C49">
        <w:rPr>
          <w:sz w:val="24"/>
          <w:szCs w:val="24"/>
        </w:rPr>
        <w:t xml:space="preserve">В случае выполнения в текущем году части срочных (непредвиденных) ремонтных работ капитального характера, либо проектирования срочных (непредвиденных) ремонтных работ капитального характера, Претендентом </w:t>
      </w:r>
      <w:proofErr w:type="gramStart"/>
      <w:r w:rsidR="00B15668" w:rsidRPr="00A96C49">
        <w:rPr>
          <w:sz w:val="24"/>
          <w:szCs w:val="24"/>
        </w:rPr>
        <w:t>предоставляются документы</w:t>
      </w:r>
      <w:proofErr w:type="gramEnd"/>
      <w:r w:rsidR="00B15668" w:rsidRPr="00A96C49">
        <w:rPr>
          <w:sz w:val="24"/>
          <w:szCs w:val="24"/>
        </w:rPr>
        <w:t>, указанные в п. 2.1</w:t>
      </w:r>
      <w:r w:rsidR="001950AF">
        <w:rPr>
          <w:sz w:val="24"/>
          <w:szCs w:val="24"/>
        </w:rPr>
        <w:t>0</w:t>
      </w:r>
      <w:r w:rsidR="00B15668" w:rsidRPr="00A96C49">
        <w:rPr>
          <w:sz w:val="24"/>
          <w:szCs w:val="24"/>
        </w:rPr>
        <w:t>, подтверждающие проведение части выполненных работ по мере их</w:t>
      </w:r>
      <w:r w:rsidR="00B15668" w:rsidRPr="00A96C49">
        <w:rPr>
          <w:spacing w:val="44"/>
          <w:sz w:val="24"/>
          <w:szCs w:val="24"/>
        </w:rPr>
        <w:t xml:space="preserve"> </w:t>
      </w:r>
      <w:r w:rsidR="00B15668" w:rsidRPr="00A96C49">
        <w:rPr>
          <w:sz w:val="24"/>
          <w:szCs w:val="24"/>
        </w:rPr>
        <w:t>приемки.</w:t>
      </w:r>
    </w:p>
    <w:p w:rsidR="0041039A" w:rsidRPr="00A96C49" w:rsidRDefault="00A96C49" w:rsidP="00A96C49">
      <w:pPr>
        <w:tabs>
          <w:tab w:val="left" w:pos="284"/>
          <w:tab w:val="left" w:pos="1529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2.10. </w:t>
      </w:r>
      <w:r w:rsidR="00B15668" w:rsidRPr="00A96C49">
        <w:rPr>
          <w:sz w:val="24"/>
          <w:szCs w:val="24"/>
        </w:rPr>
        <w:t>Получатель субсидии, подавший д</w:t>
      </w:r>
      <w:r w:rsidR="001950AF">
        <w:rPr>
          <w:sz w:val="24"/>
          <w:szCs w:val="24"/>
        </w:rPr>
        <w:t>окументы в соответствии с п. 2.9</w:t>
      </w:r>
      <w:r w:rsidR="00B15668" w:rsidRPr="00A96C49">
        <w:rPr>
          <w:sz w:val="24"/>
          <w:szCs w:val="24"/>
        </w:rPr>
        <w:t xml:space="preserve"> Порядка, направляет в </w:t>
      </w:r>
      <w:r w:rsidR="00163458">
        <w:rPr>
          <w:sz w:val="24"/>
          <w:szCs w:val="24"/>
        </w:rPr>
        <w:t>УЖКХ а</w:t>
      </w:r>
      <w:r w:rsidR="00B15668" w:rsidRPr="00A96C49">
        <w:rPr>
          <w:sz w:val="24"/>
          <w:szCs w:val="24"/>
        </w:rPr>
        <w:t>дминистраци</w:t>
      </w:r>
      <w:r w:rsidR="00163458">
        <w:rPr>
          <w:sz w:val="24"/>
          <w:szCs w:val="24"/>
        </w:rPr>
        <w:t>и</w:t>
      </w:r>
      <w:r w:rsidR="00B15668" w:rsidRPr="00A96C49">
        <w:rPr>
          <w:sz w:val="24"/>
          <w:szCs w:val="24"/>
        </w:rPr>
        <w:t xml:space="preserve"> пакет документов на каждую последующую часть выполненных</w:t>
      </w:r>
      <w:r w:rsidR="00B15668" w:rsidRPr="00A96C49">
        <w:rPr>
          <w:spacing w:val="-10"/>
          <w:sz w:val="24"/>
          <w:szCs w:val="24"/>
        </w:rPr>
        <w:t xml:space="preserve"> </w:t>
      </w:r>
      <w:r w:rsidR="00B15668" w:rsidRPr="00A96C49">
        <w:rPr>
          <w:sz w:val="24"/>
          <w:szCs w:val="24"/>
        </w:rPr>
        <w:t>работ: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302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B15668" w:rsidRPr="00CF7F48">
        <w:rPr>
          <w:sz w:val="24"/>
          <w:szCs w:val="24"/>
        </w:rPr>
        <w:t>Заявку на получение субсидии в целях финансового обеспечения (возмещения) части затрат по проведению капитального ремонта общего имущества многоквартирного дома в соответствии с процентом выполненных работ в текущем году (в соответствии с приложением №4 к</w:t>
      </w:r>
      <w:r w:rsidR="00B15668" w:rsidRPr="00CF7F48">
        <w:rPr>
          <w:spacing w:val="-10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Постановлению);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303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B15668" w:rsidRPr="00CF7F48">
        <w:rPr>
          <w:sz w:val="24"/>
          <w:szCs w:val="24"/>
        </w:rPr>
        <w:t>заверенные копии договоров на капитальный ремонт общего имущества в многоквартирном доме (строительно-монтажных работ) с приложением проектно-сметной документации (с указанием гарантийного срока работ) с подрядчиком и графика выполнения</w:t>
      </w:r>
      <w:r w:rsidR="00B15668" w:rsidRPr="00CF7F48">
        <w:rPr>
          <w:spacing w:val="-2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работ;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372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B15668" w:rsidRPr="00CF7F48">
        <w:rPr>
          <w:sz w:val="24"/>
          <w:szCs w:val="24"/>
        </w:rPr>
        <w:t>заверенные копии договоров на подготовку проектно-сметной документации в целях капитального ремонта многоквартирного дома (с указанием гарантийного срока работ) с</w:t>
      </w:r>
      <w:r w:rsidR="00B15668" w:rsidRPr="00CF7F48">
        <w:rPr>
          <w:spacing w:val="-14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подрядчиком;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310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t> </w:t>
      </w:r>
      <w:r w:rsidR="00B15668" w:rsidRPr="00CF7F48">
        <w:rPr>
          <w:sz w:val="24"/>
          <w:szCs w:val="24"/>
        </w:rPr>
        <w:t>акты о приемке выполненных работ (форма № КС-2), либо акты о приемке выполненных работ (в случае приемки проектной документации);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2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B15668" w:rsidRPr="00CF7F48">
        <w:rPr>
          <w:sz w:val="24"/>
          <w:szCs w:val="24"/>
        </w:rPr>
        <w:t>справку о стоимости выполненных работ и затрат (форма № КС-3);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276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="00B15668" w:rsidRPr="00CF7F48">
        <w:rPr>
          <w:sz w:val="24"/>
          <w:szCs w:val="24"/>
        </w:rPr>
        <w:t>заверенную копию договора об авторском надзоре, в случае, если ведение авторского надзора необходимо в соответствии с действующим</w:t>
      </w:r>
      <w:r w:rsidR="00B15668" w:rsidRPr="00CF7F48">
        <w:rPr>
          <w:spacing w:val="-2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законодательством;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314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="00B15668" w:rsidRPr="00CF7F48">
        <w:rPr>
          <w:sz w:val="24"/>
          <w:szCs w:val="24"/>
        </w:rPr>
        <w:t>сертификаты на материалы, используемые при выполнении работ, в той части, в которой ранее не были предоставлены, в случае заявки на субсидию при проведении строительно-монтажных работ;</w:t>
      </w:r>
    </w:p>
    <w:p w:rsidR="0041039A" w:rsidRPr="00CF7F48" w:rsidRDefault="00CF7F48" w:rsidP="00CF7F48">
      <w:pPr>
        <w:tabs>
          <w:tab w:val="left" w:pos="0"/>
          <w:tab w:val="left" w:pos="993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t> </w:t>
      </w:r>
      <w:r w:rsidR="00B15668" w:rsidRPr="00CF7F48">
        <w:rPr>
          <w:sz w:val="24"/>
          <w:szCs w:val="24"/>
        </w:rPr>
        <w:t xml:space="preserve">акты на скрытые работы, в случае заявки на субсидию при проведении </w:t>
      </w:r>
      <w:proofErr w:type="spellStart"/>
      <w:proofErr w:type="gramStart"/>
      <w:r w:rsidR="00B15668" w:rsidRPr="00CF7F48">
        <w:rPr>
          <w:sz w:val="24"/>
          <w:szCs w:val="24"/>
        </w:rPr>
        <w:t>строительно</w:t>
      </w:r>
      <w:proofErr w:type="spellEnd"/>
      <w:r w:rsidR="00B15668" w:rsidRPr="00CF7F48">
        <w:rPr>
          <w:sz w:val="24"/>
          <w:szCs w:val="24"/>
        </w:rPr>
        <w:t>- монтажных</w:t>
      </w:r>
      <w:proofErr w:type="gramEnd"/>
      <w:r w:rsidR="00B15668" w:rsidRPr="00CF7F48">
        <w:rPr>
          <w:sz w:val="24"/>
          <w:szCs w:val="24"/>
        </w:rPr>
        <w:t xml:space="preserve"> работ;</w:t>
      </w:r>
    </w:p>
    <w:p w:rsidR="0041039A" w:rsidRPr="00CF7F48" w:rsidRDefault="00CF7F48" w:rsidP="00CF7F48">
      <w:pPr>
        <w:tabs>
          <w:tab w:val="left" w:pos="0"/>
          <w:tab w:val="left" w:pos="993"/>
          <w:tab w:val="left" w:pos="1278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9) </w:t>
      </w:r>
      <w:r w:rsidR="00B15668" w:rsidRPr="00CF7F48">
        <w:rPr>
          <w:sz w:val="24"/>
          <w:szCs w:val="24"/>
        </w:rPr>
        <w:t>заверенные копии платежных документов с отметкой банка об исполнении, подтверждающие списание средств на оплату части выполненных работ по капитальному ремонту общего имущества в многоквартирном доме, в случае заявки на предоставление субсидии в целях возмещения</w:t>
      </w:r>
      <w:r w:rsidR="00B15668" w:rsidRPr="00CF7F48">
        <w:rPr>
          <w:spacing w:val="-17"/>
          <w:sz w:val="24"/>
          <w:szCs w:val="24"/>
        </w:rPr>
        <w:t xml:space="preserve"> </w:t>
      </w:r>
      <w:r w:rsidR="00B15668" w:rsidRPr="00CF7F48">
        <w:rPr>
          <w:sz w:val="24"/>
          <w:szCs w:val="24"/>
        </w:rPr>
        <w:t>затрат.</w:t>
      </w:r>
    </w:p>
    <w:p w:rsidR="00EE429B" w:rsidRPr="009D1296" w:rsidRDefault="00B15668" w:rsidP="001950AF">
      <w:pPr>
        <w:pStyle w:val="a3"/>
        <w:tabs>
          <w:tab w:val="left" w:pos="0"/>
          <w:tab w:val="left" w:pos="993"/>
        </w:tabs>
        <w:ind w:left="0" w:right="122" w:firstLine="719"/>
        <w:jc w:val="both"/>
        <w:rPr>
          <w:sz w:val="24"/>
          <w:szCs w:val="24"/>
        </w:rPr>
      </w:pPr>
      <w:r w:rsidRPr="009D1296">
        <w:rPr>
          <w:sz w:val="24"/>
          <w:szCs w:val="24"/>
        </w:rPr>
        <w:t xml:space="preserve">В случае заявки на предоставление субсидии в целях обеспечения затрат, заверенные копии платежных документов с отметкой банка об исполнении, подтверждающие списание средств на оплату работ по капитальному ремонту общего имущества в многоквартирном доме, </w:t>
      </w:r>
      <w:r w:rsidR="00EE429B" w:rsidRPr="009D1296">
        <w:rPr>
          <w:sz w:val="24"/>
          <w:szCs w:val="24"/>
        </w:rPr>
        <w:t xml:space="preserve">либо проектирования ремонтных работ капитального характера, </w:t>
      </w:r>
      <w:r w:rsidR="00293E5C" w:rsidRPr="009D1296">
        <w:rPr>
          <w:sz w:val="24"/>
          <w:szCs w:val="24"/>
        </w:rPr>
        <w:t>но не более 30 процентов от суммы договора</w:t>
      </w:r>
      <w:r w:rsidR="00EE429B" w:rsidRPr="009D1296">
        <w:rPr>
          <w:sz w:val="24"/>
          <w:szCs w:val="24"/>
        </w:rPr>
        <w:t>.</w:t>
      </w:r>
      <w:r w:rsidR="00293E5C" w:rsidRPr="009D1296">
        <w:rPr>
          <w:sz w:val="24"/>
          <w:szCs w:val="24"/>
        </w:rPr>
        <w:t xml:space="preserve"> </w:t>
      </w:r>
    </w:p>
    <w:p w:rsidR="0041039A" w:rsidRPr="0039349C" w:rsidRDefault="00B15668" w:rsidP="001950AF">
      <w:pPr>
        <w:pStyle w:val="a3"/>
        <w:tabs>
          <w:tab w:val="left" w:pos="0"/>
          <w:tab w:val="left" w:pos="993"/>
        </w:tabs>
        <w:ind w:left="0" w:right="122" w:firstLine="71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Общая сумма представленных частей субсидии не может превышать общую сумму субсидии, опре</w:t>
      </w:r>
      <w:r w:rsidR="001950AF">
        <w:rPr>
          <w:sz w:val="24"/>
          <w:szCs w:val="24"/>
        </w:rPr>
        <w:t>деленной в соответствии с п. 2.7</w:t>
      </w:r>
      <w:r w:rsidRPr="0039349C">
        <w:rPr>
          <w:sz w:val="24"/>
          <w:szCs w:val="24"/>
        </w:rPr>
        <w:t xml:space="preserve"> Порядка.</w:t>
      </w:r>
    </w:p>
    <w:p w:rsidR="0041039A" w:rsidRDefault="00B15668" w:rsidP="001950AF">
      <w:pPr>
        <w:pStyle w:val="a3"/>
        <w:tabs>
          <w:tab w:val="left" w:pos="0"/>
          <w:tab w:val="left" w:pos="993"/>
        </w:tabs>
        <w:ind w:left="0" w:right="121" w:firstLine="71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В случае выполнения работ в году, следующим за годом подачи заявки на поучение субсидии на возмещение (обеспечение) затрат, возмещение (обеспечение) осуществляется в соответствии с Соглашением, заключенным в соответствии с настоящим Порядком.</w:t>
      </w:r>
    </w:p>
    <w:p w:rsidR="0041039A" w:rsidRPr="0039349C" w:rsidRDefault="001950AF" w:rsidP="001950AF">
      <w:pPr>
        <w:pStyle w:val="a3"/>
        <w:tabs>
          <w:tab w:val="left" w:pos="0"/>
          <w:tab w:val="left" w:pos="993"/>
        </w:tabs>
        <w:ind w:left="0" w:right="121" w:firstLine="719"/>
        <w:jc w:val="both"/>
        <w:rPr>
          <w:sz w:val="24"/>
          <w:szCs w:val="24"/>
        </w:rPr>
      </w:pPr>
      <w:r>
        <w:rPr>
          <w:sz w:val="24"/>
          <w:szCs w:val="24"/>
        </w:rPr>
        <w:t>2.11. </w:t>
      </w:r>
      <w:r w:rsidR="00B15668" w:rsidRPr="0039349C">
        <w:rPr>
          <w:sz w:val="24"/>
          <w:szCs w:val="24"/>
        </w:rPr>
        <w:t>Претенденты должны соответствовать на первое число месяца, предшествующего месяцу, в котором планируется заключение соглашения следующим</w:t>
      </w:r>
      <w:r w:rsidR="00B15668" w:rsidRPr="0039349C">
        <w:rPr>
          <w:spacing w:val="3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требованиям:</w:t>
      </w:r>
    </w:p>
    <w:p w:rsidR="0041039A" w:rsidRDefault="00B15668" w:rsidP="001950AF">
      <w:pPr>
        <w:pStyle w:val="a5"/>
        <w:numPr>
          <w:ilvl w:val="0"/>
          <w:numId w:val="13"/>
        </w:numPr>
        <w:tabs>
          <w:tab w:val="left" w:pos="0"/>
          <w:tab w:val="left" w:pos="993"/>
        </w:tabs>
        <w:ind w:left="0" w:right="123" w:firstLine="709"/>
        <w:rPr>
          <w:sz w:val="24"/>
          <w:szCs w:val="24"/>
        </w:rPr>
      </w:pPr>
      <w:proofErr w:type="gramStart"/>
      <w:r w:rsidRPr="0039349C">
        <w:rPr>
          <w:sz w:val="24"/>
          <w:szCs w:val="24"/>
        </w:rPr>
        <w:t>не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таких юридических лиц, в</w:t>
      </w:r>
      <w:proofErr w:type="gramEnd"/>
      <w:r w:rsidRPr="0039349C">
        <w:rPr>
          <w:sz w:val="24"/>
          <w:szCs w:val="24"/>
        </w:rPr>
        <w:t xml:space="preserve"> совокупности превышает 50 процентов;</w:t>
      </w:r>
    </w:p>
    <w:p w:rsidR="0041039A" w:rsidRPr="001950AF" w:rsidRDefault="00B15668" w:rsidP="001950AF">
      <w:pPr>
        <w:pStyle w:val="a5"/>
        <w:numPr>
          <w:ilvl w:val="0"/>
          <w:numId w:val="13"/>
        </w:numPr>
        <w:tabs>
          <w:tab w:val="left" w:pos="0"/>
          <w:tab w:val="left" w:pos="142"/>
          <w:tab w:val="left" w:pos="993"/>
        </w:tabs>
        <w:ind w:left="0" w:right="121" w:firstLine="709"/>
        <w:rPr>
          <w:sz w:val="24"/>
          <w:szCs w:val="24"/>
        </w:rPr>
      </w:pPr>
      <w:r w:rsidRPr="0039349C">
        <w:rPr>
          <w:sz w:val="24"/>
          <w:szCs w:val="24"/>
        </w:rPr>
        <w:lastRenderedPageBreak/>
        <w:t>не должны получать средств из бюджетов бюджетной системы РФ в соответствии с иными нормативными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правовыми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актами,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муниципальными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правовыми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актами</w:t>
      </w:r>
      <w:r w:rsidRPr="0039349C">
        <w:rPr>
          <w:spacing w:val="38"/>
          <w:sz w:val="24"/>
          <w:szCs w:val="24"/>
        </w:rPr>
        <w:t xml:space="preserve"> </w:t>
      </w:r>
      <w:r w:rsidRPr="0039349C">
        <w:rPr>
          <w:sz w:val="24"/>
          <w:szCs w:val="24"/>
        </w:rPr>
        <w:t>на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цели,</w:t>
      </w:r>
      <w:r w:rsidRPr="0039349C">
        <w:rPr>
          <w:spacing w:val="34"/>
          <w:sz w:val="24"/>
          <w:szCs w:val="24"/>
        </w:rPr>
        <w:t xml:space="preserve"> </w:t>
      </w:r>
      <w:r w:rsidRPr="0039349C">
        <w:rPr>
          <w:sz w:val="24"/>
          <w:szCs w:val="24"/>
        </w:rPr>
        <w:t>указанные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в</w:t>
      </w:r>
      <w:r w:rsidRPr="0039349C">
        <w:rPr>
          <w:spacing w:val="35"/>
          <w:sz w:val="24"/>
          <w:szCs w:val="24"/>
        </w:rPr>
        <w:t xml:space="preserve"> </w:t>
      </w:r>
      <w:r w:rsidRPr="0039349C">
        <w:rPr>
          <w:sz w:val="24"/>
          <w:szCs w:val="24"/>
        </w:rPr>
        <w:t>пункте</w:t>
      </w:r>
      <w:r w:rsidR="001950AF">
        <w:rPr>
          <w:sz w:val="24"/>
          <w:szCs w:val="24"/>
        </w:rPr>
        <w:t xml:space="preserve"> 1.2. </w:t>
      </w:r>
      <w:r w:rsidRPr="001950AF">
        <w:rPr>
          <w:sz w:val="24"/>
          <w:szCs w:val="24"/>
        </w:rPr>
        <w:t>настоящего</w:t>
      </w:r>
      <w:r w:rsidRPr="001950AF">
        <w:rPr>
          <w:spacing w:val="5"/>
          <w:sz w:val="24"/>
          <w:szCs w:val="24"/>
        </w:rPr>
        <w:t xml:space="preserve"> </w:t>
      </w:r>
      <w:r w:rsidRPr="001950AF">
        <w:rPr>
          <w:sz w:val="24"/>
          <w:szCs w:val="24"/>
        </w:rPr>
        <w:t>Порядка;</w:t>
      </w:r>
    </w:p>
    <w:p w:rsidR="0041039A" w:rsidRPr="0039349C" w:rsidRDefault="00B15668" w:rsidP="001950AF">
      <w:pPr>
        <w:pStyle w:val="a5"/>
        <w:numPr>
          <w:ilvl w:val="2"/>
          <w:numId w:val="10"/>
        </w:numPr>
        <w:tabs>
          <w:tab w:val="left" w:pos="0"/>
          <w:tab w:val="left" w:pos="993"/>
        </w:tabs>
        <w:ind w:left="0" w:right="124" w:firstLine="709"/>
        <w:rPr>
          <w:sz w:val="24"/>
          <w:szCs w:val="24"/>
        </w:rPr>
      </w:pPr>
      <w:r w:rsidRPr="0039349C">
        <w:rPr>
          <w:sz w:val="24"/>
          <w:szCs w:val="24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Федерации;</w:t>
      </w:r>
    </w:p>
    <w:p w:rsidR="0041039A" w:rsidRPr="0039349C" w:rsidRDefault="00B15668" w:rsidP="001950AF">
      <w:pPr>
        <w:pStyle w:val="a5"/>
        <w:numPr>
          <w:ilvl w:val="2"/>
          <w:numId w:val="10"/>
        </w:numPr>
        <w:tabs>
          <w:tab w:val="left" w:pos="0"/>
          <w:tab w:val="left" w:pos="993"/>
        </w:tabs>
        <w:ind w:left="0" w:right="120" w:firstLine="709"/>
        <w:rPr>
          <w:sz w:val="24"/>
          <w:szCs w:val="24"/>
        </w:rPr>
      </w:pPr>
      <w:r w:rsidRPr="0039349C">
        <w:rPr>
          <w:sz w:val="24"/>
          <w:szCs w:val="24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с иными правовыми актами и иная просроченная задолженность в соответствии с бюджетом бюджетной системы Российской</w:t>
      </w:r>
      <w:r w:rsidRPr="0039349C">
        <w:rPr>
          <w:spacing w:val="8"/>
          <w:sz w:val="24"/>
          <w:szCs w:val="24"/>
        </w:rPr>
        <w:t xml:space="preserve"> </w:t>
      </w:r>
      <w:r w:rsidRPr="0039349C">
        <w:rPr>
          <w:sz w:val="24"/>
          <w:szCs w:val="24"/>
        </w:rPr>
        <w:t>Федерации;</w:t>
      </w:r>
    </w:p>
    <w:p w:rsidR="0041039A" w:rsidRDefault="00B15668" w:rsidP="001950AF">
      <w:pPr>
        <w:pStyle w:val="a5"/>
        <w:numPr>
          <w:ilvl w:val="2"/>
          <w:numId w:val="10"/>
        </w:numPr>
        <w:tabs>
          <w:tab w:val="left" w:pos="0"/>
          <w:tab w:val="left" w:pos="993"/>
        </w:tabs>
        <w:ind w:left="0" w:right="122" w:firstLine="709"/>
        <w:rPr>
          <w:sz w:val="24"/>
          <w:szCs w:val="24"/>
        </w:rPr>
      </w:pPr>
      <w:r w:rsidRPr="0039349C">
        <w:rPr>
          <w:sz w:val="24"/>
          <w:szCs w:val="24"/>
        </w:rPr>
        <w:t>Претенденты не должны находиться в процессе реорганизации, ликвидации или банкротства, что подтверждается предоставлением выписки из</w:t>
      </w:r>
      <w:r w:rsidRPr="0039349C">
        <w:rPr>
          <w:spacing w:val="24"/>
          <w:sz w:val="24"/>
          <w:szCs w:val="24"/>
        </w:rPr>
        <w:t xml:space="preserve"> </w:t>
      </w:r>
      <w:r w:rsidRPr="0039349C">
        <w:rPr>
          <w:sz w:val="24"/>
          <w:szCs w:val="24"/>
        </w:rPr>
        <w:t>ЕГРЮЛ.</w:t>
      </w:r>
    </w:p>
    <w:p w:rsidR="0041039A" w:rsidRDefault="001950AF" w:rsidP="001950AF">
      <w:pPr>
        <w:pStyle w:val="a5"/>
        <w:tabs>
          <w:tab w:val="left" w:pos="0"/>
          <w:tab w:val="left" w:pos="993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>2.12. УЖКХ а</w:t>
      </w:r>
      <w:r w:rsidR="00B15668" w:rsidRPr="0039349C">
        <w:rPr>
          <w:sz w:val="24"/>
          <w:szCs w:val="24"/>
        </w:rPr>
        <w:t>дминистрация в течение 30 рабочих дней после поступления от Претендента документов, указанных в пунктах 2.</w:t>
      </w:r>
      <w:r>
        <w:rPr>
          <w:sz w:val="24"/>
          <w:szCs w:val="24"/>
        </w:rPr>
        <w:t>8</w:t>
      </w:r>
      <w:r w:rsidR="00B15668" w:rsidRPr="0039349C">
        <w:rPr>
          <w:sz w:val="24"/>
          <w:szCs w:val="24"/>
        </w:rPr>
        <w:t xml:space="preserve"> и 2.1</w:t>
      </w:r>
      <w:r>
        <w:rPr>
          <w:sz w:val="24"/>
          <w:szCs w:val="24"/>
        </w:rPr>
        <w:t>0</w:t>
      </w:r>
      <w:r w:rsidR="00B15668" w:rsidRPr="0039349C">
        <w:rPr>
          <w:sz w:val="24"/>
          <w:szCs w:val="24"/>
        </w:rPr>
        <w:t xml:space="preserve"> настоящего Порядка, проводит их проверку на соответствие требованиям настоящего</w:t>
      </w:r>
      <w:r w:rsidR="00B15668" w:rsidRPr="0039349C">
        <w:rPr>
          <w:spacing w:val="-1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Порядка.</w:t>
      </w:r>
    </w:p>
    <w:p w:rsidR="0041039A" w:rsidRDefault="001950AF" w:rsidP="001950AF">
      <w:pPr>
        <w:pStyle w:val="a5"/>
        <w:tabs>
          <w:tab w:val="left" w:pos="0"/>
          <w:tab w:val="left" w:pos="993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>2.1</w:t>
      </w:r>
      <w:r w:rsidR="00D15EFC">
        <w:rPr>
          <w:sz w:val="24"/>
          <w:szCs w:val="24"/>
        </w:rPr>
        <w:t>2.1.</w:t>
      </w:r>
      <w:r>
        <w:rPr>
          <w:sz w:val="24"/>
          <w:szCs w:val="24"/>
        </w:rPr>
        <w:t> </w:t>
      </w:r>
      <w:r w:rsidR="00B15668" w:rsidRPr="0039349C">
        <w:rPr>
          <w:sz w:val="24"/>
          <w:szCs w:val="24"/>
        </w:rPr>
        <w:t>При соответствии поступивших документов требованиям настоящего Порядка, в течение 3 рабочих дней подписывает</w:t>
      </w:r>
      <w:r>
        <w:rPr>
          <w:sz w:val="24"/>
          <w:szCs w:val="24"/>
        </w:rPr>
        <w:t>ся</w:t>
      </w:r>
      <w:r w:rsidR="00B15668" w:rsidRPr="0039349C">
        <w:rPr>
          <w:sz w:val="24"/>
          <w:szCs w:val="24"/>
        </w:rPr>
        <w:t xml:space="preserve"> соглашение о предоставлении субсидии и направляет для подписания</w:t>
      </w:r>
      <w:r w:rsidR="00B15668" w:rsidRPr="0039349C">
        <w:rPr>
          <w:spacing w:val="-4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Претенденту.</w:t>
      </w:r>
    </w:p>
    <w:p w:rsidR="0041039A" w:rsidRDefault="001950AF" w:rsidP="001950AF">
      <w:pPr>
        <w:pStyle w:val="a5"/>
        <w:tabs>
          <w:tab w:val="left" w:pos="0"/>
          <w:tab w:val="left" w:pos="993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>2.1</w:t>
      </w:r>
      <w:r w:rsidR="0003013F">
        <w:rPr>
          <w:sz w:val="24"/>
          <w:szCs w:val="24"/>
        </w:rPr>
        <w:t>2.2.</w:t>
      </w:r>
      <w:r>
        <w:rPr>
          <w:sz w:val="24"/>
          <w:szCs w:val="24"/>
        </w:rPr>
        <w:t> </w:t>
      </w:r>
      <w:proofErr w:type="gramStart"/>
      <w:r w:rsidR="00B15668" w:rsidRPr="0039349C">
        <w:rPr>
          <w:sz w:val="24"/>
          <w:szCs w:val="24"/>
        </w:rPr>
        <w:t>В</w:t>
      </w:r>
      <w:proofErr w:type="gramEnd"/>
      <w:r w:rsidR="00B15668" w:rsidRPr="0039349C">
        <w:rPr>
          <w:sz w:val="24"/>
          <w:szCs w:val="24"/>
        </w:rPr>
        <w:t xml:space="preserve"> случает </w:t>
      </w:r>
      <w:proofErr w:type="gramStart"/>
      <w:r w:rsidR="00B15668" w:rsidRPr="0039349C">
        <w:rPr>
          <w:sz w:val="24"/>
          <w:szCs w:val="24"/>
        </w:rPr>
        <w:t>отказа</w:t>
      </w:r>
      <w:proofErr w:type="gramEnd"/>
      <w:r w:rsidR="00B15668" w:rsidRPr="0039349C">
        <w:rPr>
          <w:sz w:val="24"/>
          <w:szCs w:val="24"/>
        </w:rPr>
        <w:t xml:space="preserve"> в предоставлении субсидии Претенденту в течение 3 рабочих дней направляется мотивированное</w:t>
      </w:r>
      <w:r w:rsidR="00B15668" w:rsidRPr="0039349C">
        <w:rPr>
          <w:spacing w:val="-1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уведомление.</w:t>
      </w:r>
    </w:p>
    <w:p w:rsidR="0041039A" w:rsidRDefault="001950AF" w:rsidP="001950AF">
      <w:pPr>
        <w:pStyle w:val="a5"/>
        <w:tabs>
          <w:tab w:val="left" w:pos="0"/>
          <w:tab w:val="left" w:pos="993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>2.1</w:t>
      </w:r>
      <w:r w:rsidR="0003013F">
        <w:rPr>
          <w:sz w:val="24"/>
          <w:szCs w:val="24"/>
        </w:rPr>
        <w:t>3</w:t>
      </w:r>
      <w:r>
        <w:rPr>
          <w:sz w:val="24"/>
          <w:szCs w:val="24"/>
        </w:rPr>
        <w:t>. </w:t>
      </w:r>
      <w:r w:rsidR="00456B91">
        <w:rPr>
          <w:sz w:val="24"/>
          <w:szCs w:val="24"/>
        </w:rPr>
        <w:t xml:space="preserve">УЖКХ </w:t>
      </w:r>
      <w:r w:rsidR="009D1296">
        <w:rPr>
          <w:sz w:val="24"/>
          <w:szCs w:val="24"/>
        </w:rPr>
        <w:t>а</w:t>
      </w:r>
      <w:r w:rsidR="00B15668" w:rsidRPr="0039349C">
        <w:rPr>
          <w:sz w:val="24"/>
          <w:szCs w:val="24"/>
        </w:rPr>
        <w:t>дминистраци</w:t>
      </w:r>
      <w:r w:rsidR="009D1296">
        <w:rPr>
          <w:sz w:val="24"/>
          <w:szCs w:val="24"/>
        </w:rPr>
        <w:t>и</w:t>
      </w:r>
      <w:r w:rsidR="00B15668" w:rsidRPr="0039349C">
        <w:rPr>
          <w:sz w:val="24"/>
          <w:szCs w:val="24"/>
        </w:rPr>
        <w:t xml:space="preserve"> осуществляет перечисление субсидии на банковский счет получателя, открытый в учреждении Центрального банка РФ или кредитных организациях, представленный Получателем субсидии, в течение 10 рабочих дней после заключения Соглашения о предоставлении субсидии</w:t>
      </w:r>
      <w:r w:rsidR="00163458">
        <w:rPr>
          <w:sz w:val="24"/>
          <w:szCs w:val="24"/>
        </w:rPr>
        <w:t>, если иное не согласовано с получателем субсидии</w:t>
      </w:r>
      <w:r w:rsidR="00B15668" w:rsidRPr="0039349C">
        <w:rPr>
          <w:sz w:val="24"/>
          <w:szCs w:val="24"/>
        </w:rPr>
        <w:t xml:space="preserve"> (Приложение №2 к</w:t>
      </w:r>
      <w:r w:rsidR="00B15668" w:rsidRPr="0039349C">
        <w:rPr>
          <w:spacing w:val="-2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Постановлению).</w:t>
      </w:r>
    </w:p>
    <w:p w:rsidR="0041039A" w:rsidRDefault="001950AF" w:rsidP="001950AF">
      <w:pPr>
        <w:pStyle w:val="a5"/>
        <w:tabs>
          <w:tab w:val="left" w:pos="0"/>
          <w:tab w:val="left" w:pos="993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>2.1</w:t>
      </w:r>
      <w:r w:rsidR="00D15EFC">
        <w:rPr>
          <w:sz w:val="24"/>
          <w:szCs w:val="24"/>
        </w:rPr>
        <w:t>4.</w:t>
      </w:r>
      <w:r>
        <w:rPr>
          <w:sz w:val="24"/>
          <w:szCs w:val="24"/>
        </w:rPr>
        <w:t> </w:t>
      </w:r>
      <w:proofErr w:type="gramStart"/>
      <w:r w:rsidR="00B15668" w:rsidRPr="0039349C">
        <w:rPr>
          <w:sz w:val="24"/>
          <w:szCs w:val="24"/>
        </w:rPr>
        <w:t>При выполнении части ремонтных работ капитального характера в текущем году,</w:t>
      </w:r>
      <w:r w:rsidR="00163458">
        <w:rPr>
          <w:sz w:val="24"/>
          <w:szCs w:val="24"/>
        </w:rPr>
        <w:t xml:space="preserve"> УЖКХ</w:t>
      </w:r>
      <w:r w:rsidR="00B15668" w:rsidRPr="0039349C">
        <w:rPr>
          <w:sz w:val="24"/>
          <w:szCs w:val="24"/>
        </w:rPr>
        <w:t xml:space="preserve"> </w:t>
      </w:r>
      <w:r w:rsidR="00163458">
        <w:rPr>
          <w:sz w:val="24"/>
          <w:szCs w:val="24"/>
        </w:rPr>
        <w:t>а</w:t>
      </w:r>
      <w:r w:rsidR="00B15668" w:rsidRPr="0039349C">
        <w:rPr>
          <w:sz w:val="24"/>
          <w:szCs w:val="24"/>
        </w:rPr>
        <w:t>дминистраци</w:t>
      </w:r>
      <w:r w:rsidR="00163458">
        <w:rPr>
          <w:sz w:val="24"/>
          <w:szCs w:val="24"/>
        </w:rPr>
        <w:t>и</w:t>
      </w:r>
      <w:r w:rsidR="00B15668" w:rsidRPr="0039349C">
        <w:rPr>
          <w:sz w:val="24"/>
          <w:szCs w:val="24"/>
        </w:rPr>
        <w:t xml:space="preserve"> осуществляет первое перечисление части субсидии на банковский счет получателя, открытый в учреждении Центрального банка РФ или кредитных организациях, в течение 10 рабочих дней после проведения проверки предоставленных документов в соответствии с п. 2.1</w:t>
      </w:r>
      <w:r w:rsidR="004135AE">
        <w:rPr>
          <w:sz w:val="24"/>
          <w:szCs w:val="24"/>
        </w:rPr>
        <w:t>2</w:t>
      </w:r>
      <w:r w:rsidR="00B15668" w:rsidRPr="0039349C">
        <w:rPr>
          <w:sz w:val="24"/>
          <w:szCs w:val="24"/>
        </w:rPr>
        <w:t xml:space="preserve"> Порядка и заключения Соглашения о предоставлении субсидии в соответствии с настоящим</w:t>
      </w:r>
      <w:r w:rsidR="00B15668" w:rsidRPr="0039349C">
        <w:rPr>
          <w:spacing w:val="-5"/>
          <w:sz w:val="24"/>
          <w:szCs w:val="24"/>
        </w:rPr>
        <w:t xml:space="preserve"> </w:t>
      </w:r>
      <w:r w:rsidR="00163458">
        <w:rPr>
          <w:sz w:val="24"/>
          <w:szCs w:val="24"/>
        </w:rPr>
        <w:t>Порядком, если иное не</w:t>
      </w:r>
      <w:proofErr w:type="gramEnd"/>
      <w:r w:rsidR="00163458">
        <w:rPr>
          <w:sz w:val="24"/>
          <w:szCs w:val="24"/>
        </w:rPr>
        <w:t xml:space="preserve"> согласовано с получателем субсидии.</w:t>
      </w:r>
    </w:p>
    <w:p w:rsidR="0041039A" w:rsidRDefault="004135AE" w:rsidP="004135AE">
      <w:pPr>
        <w:pStyle w:val="a5"/>
        <w:tabs>
          <w:tab w:val="left" w:pos="0"/>
          <w:tab w:val="left" w:pos="993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>2.1</w:t>
      </w:r>
      <w:r w:rsidR="0003013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03013F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 </w:t>
      </w:r>
      <w:r w:rsidR="00B15668" w:rsidRPr="0039349C">
        <w:rPr>
          <w:sz w:val="24"/>
          <w:szCs w:val="24"/>
        </w:rPr>
        <w:t>К</w:t>
      </w:r>
      <w:proofErr w:type="gramEnd"/>
      <w:r w:rsidR="00B15668" w:rsidRPr="0039349C">
        <w:rPr>
          <w:sz w:val="24"/>
          <w:szCs w:val="24"/>
        </w:rPr>
        <w:t xml:space="preserve">аждые последующие части субсидии на капитальный ремонт, до окончания всего объема ремонтных работ </w:t>
      </w:r>
      <w:r>
        <w:rPr>
          <w:sz w:val="24"/>
          <w:szCs w:val="24"/>
        </w:rPr>
        <w:t>УЖКХ администрации</w:t>
      </w:r>
      <w:r w:rsidR="00B15668" w:rsidRPr="0039349C">
        <w:rPr>
          <w:sz w:val="24"/>
          <w:szCs w:val="24"/>
        </w:rPr>
        <w:t xml:space="preserve"> направляет на банковский счет получателя, открытый в учреждении Центрального банка РФ или кредитных организациях в течение 10 рабочих дней после проведения проверки предоставленных документов в соответствии с п. 2.1</w:t>
      </w:r>
      <w:r w:rsidR="0003013F">
        <w:rPr>
          <w:sz w:val="24"/>
          <w:szCs w:val="24"/>
        </w:rPr>
        <w:t>1</w:t>
      </w:r>
      <w:r w:rsidR="00B15668" w:rsidRPr="0039349C">
        <w:rPr>
          <w:spacing w:val="-6"/>
          <w:sz w:val="24"/>
          <w:szCs w:val="24"/>
        </w:rPr>
        <w:t xml:space="preserve"> </w:t>
      </w:r>
      <w:r w:rsidR="00163458">
        <w:rPr>
          <w:sz w:val="24"/>
          <w:szCs w:val="24"/>
        </w:rPr>
        <w:t>Порядка, если иное не согласовано с получателем субсидии.</w:t>
      </w:r>
    </w:p>
    <w:p w:rsidR="0041039A" w:rsidRPr="0039349C" w:rsidRDefault="004135AE" w:rsidP="004135AE">
      <w:pPr>
        <w:pStyle w:val="a5"/>
        <w:tabs>
          <w:tab w:val="left" w:pos="0"/>
          <w:tab w:val="left" w:pos="993"/>
        </w:tabs>
        <w:ind w:left="0" w:right="122"/>
        <w:rPr>
          <w:sz w:val="24"/>
          <w:szCs w:val="24"/>
        </w:rPr>
      </w:pPr>
      <w:r>
        <w:rPr>
          <w:sz w:val="24"/>
          <w:szCs w:val="24"/>
        </w:rPr>
        <w:t>2.1</w:t>
      </w:r>
      <w:r w:rsidR="0003013F">
        <w:rPr>
          <w:sz w:val="24"/>
          <w:szCs w:val="24"/>
        </w:rPr>
        <w:t>5</w:t>
      </w:r>
      <w:r>
        <w:rPr>
          <w:sz w:val="24"/>
          <w:szCs w:val="24"/>
        </w:rPr>
        <w:t>. </w:t>
      </w:r>
      <w:r w:rsidR="00B15668" w:rsidRPr="0039349C">
        <w:rPr>
          <w:sz w:val="24"/>
          <w:szCs w:val="24"/>
        </w:rPr>
        <w:t>Отказ в предоставлении субсидии осуществляется в</w:t>
      </w:r>
      <w:r w:rsidR="00B15668" w:rsidRPr="0039349C">
        <w:rPr>
          <w:spacing w:val="30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случаях:</w:t>
      </w:r>
    </w:p>
    <w:p w:rsidR="0041039A" w:rsidRDefault="00B15668" w:rsidP="004135AE">
      <w:pPr>
        <w:pStyle w:val="a5"/>
        <w:numPr>
          <w:ilvl w:val="2"/>
          <w:numId w:val="10"/>
        </w:numPr>
        <w:tabs>
          <w:tab w:val="left" w:pos="0"/>
          <w:tab w:val="left" w:pos="993"/>
        </w:tabs>
        <w:ind w:left="0" w:right="120" w:firstLine="709"/>
        <w:rPr>
          <w:sz w:val="24"/>
          <w:szCs w:val="24"/>
        </w:rPr>
      </w:pPr>
      <w:r w:rsidRPr="0039349C">
        <w:rPr>
          <w:sz w:val="24"/>
          <w:szCs w:val="24"/>
        </w:rPr>
        <w:t>непредставления (предоставления не в полном объеме) документов в соответствии с п. 2.</w:t>
      </w:r>
      <w:r w:rsidR="004135AE">
        <w:rPr>
          <w:sz w:val="24"/>
          <w:szCs w:val="24"/>
        </w:rPr>
        <w:t>8</w:t>
      </w:r>
      <w:r w:rsidRPr="0039349C">
        <w:rPr>
          <w:sz w:val="24"/>
          <w:szCs w:val="24"/>
        </w:rPr>
        <w:t>, 2.</w:t>
      </w:r>
      <w:r w:rsidR="004135AE">
        <w:rPr>
          <w:sz w:val="24"/>
          <w:szCs w:val="24"/>
        </w:rPr>
        <w:t>9</w:t>
      </w:r>
      <w:r w:rsidRPr="0039349C">
        <w:rPr>
          <w:sz w:val="24"/>
          <w:szCs w:val="24"/>
        </w:rPr>
        <w:t>, 2.1</w:t>
      </w:r>
      <w:r w:rsidR="004135AE">
        <w:rPr>
          <w:sz w:val="24"/>
          <w:szCs w:val="24"/>
        </w:rPr>
        <w:t>0</w:t>
      </w:r>
      <w:r w:rsidRPr="0039349C">
        <w:rPr>
          <w:sz w:val="24"/>
          <w:szCs w:val="24"/>
        </w:rPr>
        <w:t xml:space="preserve"> настоящего</w:t>
      </w:r>
      <w:r w:rsidRPr="0039349C">
        <w:rPr>
          <w:spacing w:val="10"/>
          <w:sz w:val="24"/>
          <w:szCs w:val="24"/>
        </w:rPr>
        <w:t xml:space="preserve"> </w:t>
      </w:r>
      <w:r w:rsidRPr="0039349C">
        <w:rPr>
          <w:sz w:val="24"/>
          <w:szCs w:val="24"/>
        </w:rPr>
        <w:t>Порядка;</w:t>
      </w:r>
    </w:p>
    <w:p w:rsidR="0041039A" w:rsidRPr="0039349C" w:rsidRDefault="00B15668" w:rsidP="004135AE">
      <w:pPr>
        <w:pStyle w:val="a5"/>
        <w:numPr>
          <w:ilvl w:val="2"/>
          <w:numId w:val="10"/>
        </w:numPr>
        <w:tabs>
          <w:tab w:val="left" w:pos="0"/>
          <w:tab w:val="left" w:pos="993"/>
          <w:tab w:val="left" w:pos="1251"/>
        </w:tabs>
        <w:ind w:left="0" w:right="124" w:firstLine="709"/>
        <w:rPr>
          <w:sz w:val="24"/>
          <w:szCs w:val="24"/>
        </w:rPr>
      </w:pPr>
      <w:r w:rsidRPr="0039349C">
        <w:rPr>
          <w:sz w:val="24"/>
          <w:szCs w:val="24"/>
        </w:rPr>
        <w:t>представления документов, которые по форме и (или) содержанию не соответствуют требованиям действующего</w:t>
      </w:r>
      <w:r w:rsidRPr="0039349C">
        <w:rPr>
          <w:spacing w:val="9"/>
          <w:sz w:val="24"/>
          <w:szCs w:val="24"/>
        </w:rPr>
        <w:t xml:space="preserve"> </w:t>
      </w:r>
      <w:r w:rsidRPr="0039349C">
        <w:rPr>
          <w:sz w:val="24"/>
          <w:szCs w:val="24"/>
        </w:rPr>
        <w:t>законодательства;</w:t>
      </w:r>
    </w:p>
    <w:p w:rsidR="0041039A" w:rsidRPr="0039349C" w:rsidRDefault="00B15668" w:rsidP="004135AE">
      <w:pPr>
        <w:pStyle w:val="a5"/>
        <w:numPr>
          <w:ilvl w:val="2"/>
          <w:numId w:val="10"/>
        </w:numPr>
        <w:tabs>
          <w:tab w:val="left" w:pos="0"/>
          <w:tab w:val="left" w:pos="993"/>
          <w:tab w:val="left" w:pos="1251"/>
        </w:tabs>
        <w:ind w:left="0" w:right="125" w:firstLine="709"/>
        <w:rPr>
          <w:sz w:val="24"/>
          <w:szCs w:val="24"/>
        </w:rPr>
      </w:pPr>
      <w:r w:rsidRPr="0039349C">
        <w:rPr>
          <w:sz w:val="24"/>
          <w:szCs w:val="24"/>
        </w:rPr>
        <w:t>Претендент не соответствует условиям предоставления субсидии, указанным в п.</w:t>
      </w:r>
      <w:r w:rsidR="004135AE">
        <w:rPr>
          <w:sz w:val="24"/>
          <w:szCs w:val="24"/>
        </w:rPr>
        <w:t> </w:t>
      </w:r>
      <w:r w:rsidRPr="0039349C">
        <w:rPr>
          <w:spacing w:val="2"/>
          <w:sz w:val="24"/>
          <w:szCs w:val="24"/>
        </w:rPr>
        <w:t xml:space="preserve">2.3 </w:t>
      </w:r>
      <w:r w:rsidRPr="0039349C">
        <w:rPr>
          <w:sz w:val="24"/>
          <w:szCs w:val="24"/>
        </w:rPr>
        <w:t>настоящего</w:t>
      </w:r>
      <w:r w:rsidRPr="0039349C">
        <w:rPr>
          <w:spacing w:val="4"/>
          <w:sz w:val="24"/>
          <w:szCs w:val="24"/>
        </w:rPr>
        <w:t xml:space="preserve"> </w:t>
      </w:r>
      <w:r w:rsidRPr="0039349C">
        <w:rPr>
          <w:sz w:val="24"/>
          <w:szCs w:val="24"/>
        </w:rPr>
        <w:t>Порядка;</w:t>
      </w:r>
    </w:p>
    <w:p w:rsidR="0041039A" w:rsidRPr="0039349C" w:rsidRDefault="00B15668" w:rsidP="004135AE">
      <w:pPr>
        <w:pStyle w:val="a5"/>
        <w:numPr>
          <w:ilvl w:val="2"/>
          <w:numId w:val="10"/>
        </w:numPr>
        <w:tabs>
          <w:tab w:val="left" w:pos="0"/>
          <w:tab w:val="left" w:pos="993"/>
          <w:tab w:val="left" w:pos="1287"/>
        </w:tabs>
        <w:ind w:left="0" w:right="122" w:firstLine="709"/>
        <w:rPr>
          <w:sz w:val="24"/>
          <w:szCs w:val="24"/>
        </w:rPr>
      </w:pPr>
      <w:r w:rsidRPr="0039349C">
        <w:rPr>
          <w:sz w:val="24"/>
          <w:szCs w:val="24"/>
        </w:rPr>
        <w:t>работы по капитальному ремонту общего имущества в многоквартирном доме не  произведены в текущем году, либо не начаты в текущем</w:t>
      </w:r>
      <w:r w:rsidRPr="0039349C">
        <w:rPr>
          <w:spacing w:val="42"/>
          <w:sz w:val="24"/>
          <w:szCs w:val="24"/>
        </w:rPr>
        <w:t xml:space="preserve"> </w:t>
      </w:r>
      <w:r w:rsidRPr="0039349C">
        <w:rPr>
          <w:sz w:val="24"/>
          <w:szCs w:val="24"/>
        </w:rPr>
        <w:t>году;</w:t>
      </w:r>
    </w:p>
    <w:p w:rsidR="0041039A" w:rsidRPr="0039349C" w:rsidRDefault="00B15668" w:rsidP="004135AE">
      <w:pPr>
        <w:pStyle w:val="a5"/>
        <w:numPr>
          <w:ilvl w:val="2"/>
          <w:numId w:val="10"/>
        </w:numPr>
        <w:tabs>
          <w:tab w:val="left" w:pos="0"/>
          <w:tab w:val="left" w:pos="993"/>
        </w:tabs>
        <w:ind w:left="0" w:firstLine="709"/>
        <w:jc w:val="left"/>
        <w:rPr>
          <w:sz w:val="24"/>
          <w:szCs w:val="24"/>
        </w:rPr>
      </w:pPr>
      <w:r w:rsidRPr="0039349C">
        <w:rPr>
          <w:sz w:val="24"/>
          <w:szCs w:val="24"/>
        </w:rPr>
        <w:t>отсутствия лимитов бюджетных</w:t>
      </w:r>
      <w:r w:rsidRPr="0039349C">
        <w:rPr>
          <w:spacing w:val="13"/>
          <w:sz w:val="24"/>
          <w:szCs w:val="24"/>
        </w:rPr>
        <w:t xml:space="preserve"> </w:t>
      </w:r>
      <w:r w:rsidRPr="0039349C">
        <w:rPr>
          <w:sz w:val="24"/>
          <w:szCs w:val="24"/>
        </w:rPr>
        <w:t>ассигнований;</w:t>
      </w:r>
    </w:p>
    <w:p w:rsidR="0041039A" w:rsidRPr="0039349C" w:rsidRDefault="00B15668" w:rsidP="004135AE">
      <w:pPr>
        <w:pStyle w:val="a5"/>
        <w:numPr>
          <w:ilvl w:val="2"/>
          <w:numId w:val="10"/>
        </w:numPr>
        <w:tabs>
          <w:tab w:val="left" w:pos="0"/>
          <w:tab w:val="left" w:pos="993"/>
        </w:tabs>
        <w:ind w:left="0" w:firstLine="709"/>
        <w:jc w:val="left"/>
        <w:rPr>
          <w:sz w:val="24"/>
          <w:szCs w:val="24"/>
        </w:rPr>
      </w:pPr>
      <w:r w:rsidRPr="0039349C">
        <w:rPr>
          <w:sz w:val="24"/>
          <w:szCs w:val="24"/>
        </w:rPr>
        <w:t>предоставление недостоверной</w:t>
      </w:r>
      <w:r w:rsidRPr="0039349C">
        <w:rPr>
          <w:spacing w:val="8"/>
          <w:sz w:val="24"/>
          <w:szCs w:val="24"/>
        </w:rPr>
        <w:t xml:space="preserve"> </w:t>
      </w:r>
      <w:r w:rsidRPr="0039349C">
        <w:rPr>
          <w:sz w:val="24"/>
          <w:szCs w:val="24"/>
        </w:rPr>
        <w:t>информации.</w:t>
      </w:r>
    </w:p>
    <w:p w:rsidR="00A245BA" w:rsidRPr="00A245BA" w:rsidRDefault="00A245BA" w:rsidP="00A245BA">
      <w:pPr>
        <w:pStyle w:val="a3"/>
        <w:tabs>
          <w:tab w:val="left" w:pos="0"/>
          <w:tab w:val="left" w:pos="993"/>
        </w:tabs>
        <w:ind w:left="0"/>
        <w:rPr>
          <w:sz w:val="16"/>
          <w:szCs w:val="16"/>
        </w:rPr>
      </w:pPr>
    </w:p>
    <w:p w:rsidR="0041039A" w:rsidRDefault="00A245BA" w:rsidP="00A245BA">
      <w:pPr>
        <w:pStyle w:val="a5"/>
        <w:tabs>
          <w:tab w:val="left" w:pos="0"/>
          <w:tab w:val="left" w:pos="142"/>
        </w:tabs>
        <w:ind w:left="0" w:right="121" w:firstLine="0"/>
        <w:jc w:val="center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 w:rsidR="00B15668" w:rsidRPr="0039349C">
        <w:rPr>
          <w:sz w:val="24"/>
          <w:szCs w:val="24"/>
        </w:rPr>
        <w:t>Контроль за</w:t>
      </w:r>
      <w:proofErr w:type="gramEnd"/>
      <w:r w:rsidR="00B15668" w:rsidRPr="0039349C">
        <w:rPr>
          <w:sz w:val="24"/>
          <w:szCs w:val="24"/>
        </w:rPr>
        <w:t xml:space="preserve"> соблюдением условий, целей и порядка предоставления субсидий и ответственность за их</w:t>
      </w:r>
      <w:r w:rsidR="00B15668" w:rsidRPr="0039349C">
        <w:rPr>
          <w:spacing w:val="-4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нарушение</w:t>
      </w:r>
    </w:p>
    <w:p w:rsidR="00CF7F48" w:rsidRDefault="00CF7F48" w:rsidP="00A245BA">
      <w:pPr>
        <w:pStyle w:val="a5"/>
        <w:tabs>
          <w:tab w:val="left" w:pos="0"/>
          <w:tab w:val="left" w:pos="142"/>
        </w:tabs>
        <w:ind w:left="0" w:right="121" w:firstLine="0"/>
        <w:jc w:val="center"/>
        <w:rPr>
          <w:sz w:val="24"/>
          <w:szCs w:val="24"/>
        </w:rPr>
      </w:pPr>
    </w:p>
    <w:p w:rsidR="0041039A" w:rsidRPr="00A245BA" w:rsidRDefault="00A245BA" w:rsidP="00A245BA">
      <w:pPr>
        <w:tabs>
          <w:tab w:val="left" w:pos="0"/>
          <w:tab w:val="left" w:pos="426"/>
          <w:tab w:val="left" w:pos="1276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4135AE" w:rsidRPr="00A245BA">
        <w:rPr>
          <w:sz w:val="24"/>
          <w:szCs w:val="24"/>
        </w:rPr>
        <w:t>УЖКХ а</w:t>
      </w:r>
      <w:r w:rsidR="00B15668" w:rsidRPr="00A245BA">
        <w:rPr>
          <w:sz w:val="24"/>
          <w:szCs w:val="24"/>
        </w:rPr>
        <w:t>дминистраци</w:t>
      </w:r>
      <w:r w:rsidR="004135AE" w:rsidRPr="00A245BA">
        <w:rPr>
          <w:sz w:val="24"/>
          <w:szCs w:val="24"/>
        </w:rPr>
        <w:t>и</w:t>
      </w:r>
      <w:r w:rsidR="00B15668" w:rsidRPr="00A245BA">
        <w:rPr>
          <w:sz w:val="24"/>
          <w:szCs w:val="24"/>
        </w:rPr>
        <w:t xml:space="preserve"> и орган муниципального финансового контроля осуществляют обязательные проверки соблюдения условий, целей и порядка предоставления </w:t>
      </w:r>
      <w:r w:rsidR="00B15668" w:rsidRPr="00A245BA">
        <w:rPr>
          <w:sz w:val="24"/>
          <w:szCs w:val="24"/>
        </w:rPr>
        <w:lastRenderedPageBreak/>
        <w:t xml:space="preserve">субсидий. Результат проверки оформляется актом, который подписывается </w:t>
      </w:r>
      <w:r w:rsidR="00163458">
        <w:rPr>
          <w:sz w:val="24"/>
          <w:szCs w:val="24"/>
        </w:rPr>
        <w:t>начальником УЖКХ</w:t>
      </w:r>
      <w:r w:rsidR="00B15668" w:rsidRPr="00A245BA">
        <w:rPr>
          <w:sz w:val="24"/>
          <w:szCs w:val="24"/>
        </w:rPr>
        <w:t xml:space="preserve"> </w:t>
      </w:r>
      <w:r w:rsidR="00163458">
        <w:rPr>
          <w:sz w:val="24"/>
          <w:szCs w:val="24"/>
        </w:rPr>
        <w:t>а</w:t>
      </w:r>
      <w:r w:rsidR="00B15668" w:rsidRPr="00A245BA">
        <w:rPr>
          <w:sz w:val="24"/>
          <w:szCs w:val="24"/>
        </w:rPr>
        <w:t>дминистрации, срок проверки не должен превышать 30</w:t>
      </w:r>
      <w:r w:rsidR="00B15668" w:rsidRPr="00A245BA">
        <w:rPr>
          <w:spacing w:val="-2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дней.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  <w:tab w:val="left" w:pos="15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3.1.1. </w:t>
      </w:r>
      <w:r w:rsidR="00B15668" w:rsidRPr="00A245BA">
        <w:rPr>
          <w:sz w:val="24"/>
          <w:szCs w:val="24"/>
        </w:rPr>
        <w:t>Акт о проведении проверки в течение 10 рабочих дней направляется</w:t>
      </w:r>
      <w:r w:rsidR="00B15668" w:rsidRPr="00A245BA">
        <w:rPr>
          <w:spacing w:val="-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Получателю.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  <w:tab w:val="left" w:pos="1614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</w:t>
      </w:r>
      <w:r w:rsidR="00B15668" w:rsidRPr="00A245BA">
        <w:rPr>
          <w:sz w:val="24"/>
          <w:szCs w:val="24"/>
        </w:rPr>
        <w:t>Получатели субсидий несут ответственность в соответствии с действующим законодательством за нецелевое использование субсидий, предоставление документов, содержащих недостоверные сведения, несоблюдение требований, установленных законодательством и настоящим Порядком.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="00B15668" w:rsidRPr="00A245BA">
        <w:rPr>
          <w:sz w:val="24"/>
          <w:szCs w:val="24"/>
        </w:rPr>
        <w:t>Субсидия подлежит возврату в бюджет в следующих</w:t>
      </w:r>
      <w:r w:rsidR="00B15668" w:rsidRPr="00A245BA">
        <w:rPr>
          <w:spacing w:val="33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случаях:</w:t>
      </w:r>
    </w:p>
    <w:p w:rsidR="0041039A" w:rsidRPr="0039349C" w:rsidRDefault="00B15668" w:rsidP="00A245BA">
      <w:pPr>
        <w:pStyle w:val="a5"/>
        <w:numPr>
          <w:ilvl w:val="2"/>
          <w:numId w:val="10"/>
        </w:numPr>
        <w:tabs>
          <w:tab w:val="left" w:pos="0"/>
          <w:tab w:val="left" w:pos="426"/>
          <w:tab w:val="left" w:pos="993"/>
          <w:tab w:val="left" w:pos="1322"/>
        </w:tabs>
        <w:ind w:left="0" w:right="120" w:firstLine="709"/>
        <w:rPr>
          <w:sz w:val="24"/>
          <w:szCs w:val="24"/>
        </w:rPr>
      </w:pPr>
      <w:r w:rsidRPr="0039349C">
        <w:rPr>
          <w:sz w:val="24"/>
          <w:szCs w:val="24"/>
        </w:rPr>
        <w:t>установления в результате проверок факта представления получателем субсидий недостоверных</w:t>
      </w:r>
      <w:r w:rsidRPr="0039349C">
        <w:rPr>
          <w:spacing w:val="10"/>
          <w:sz w:val="24"/>
          <w:szCs w:val="24"/>
        </w:rPr>
        <w:t xml:space="preserve"> </w:t>
      </w:r>
      <w:r w:rsidRPr="0039349C">
        <w:rPr>
          <w:sz w:val="24"/>
          <w:szCs w:val="24"/>
        </w:rPr>
        <w:t>сведений</w:t>
      </w:r>
      <w:r w:rsidRPr="0039349C">
        <w:rPr>
          <w:spacing w:val="11"/>
          <w:sz w:val="24"/>
          <w:szCs w:val="24"/>
        </w:rPr>
        <w:t xml:space="preserve"> </w:t>
      </w:r>
      <w:r w:rsidRPr="0039349C">
        <w:rPr>
          <w:sz w:val="24"/>
          <w:szCs w:val="24"/>
        </w:rPr>
        <w:t>в</w:t>
      </w:r>
      <w:r w:rsidRPr="0039349C">
        <w:rPr>
          <w:spacing w:val="11"/>
          <w:sz w:val="24"/>
          <w:szCs w:val="24"/>
        </w:rPr>
        <w:t xml:space="preserve"> </w:t>
      </w:r>
      <w:r w:rsidRPr="0039349C">
        <w:rPr>
          <w:sz w:val="24"/>
          <w:szCs w:val="24"/>
        </w:rPr>
        <w:t>документах,</w:t>
      </w:r>
      <w:r w:rsidRPr="0039349C">
        <w:rPr>
          <w:spacing w:val="11"/>
          <w:sz w:val="24"/>
          <w:szCs w:val="24"/>
        </w:rPr>
        <w:t xml:space="preserve"> </w:t>
      </w:r>
      <w:r w:rsidRPr="0039349C">
        <w:rPr>
          <w:sz w:val="24"/>
          <w:szCs w:val="24"/>
        </w:rPr>
        <w:t>предусмотренных</w:t>
      </w:r>
      <w:r w:rsidRPr="0039349C">
        <w:rPr>
          <w:spacing w:val="11"/>
          <w:sz w:val="24"/>
          <w:szCs w:val="24"/>
        </w:rPr>
        <w:t xml:space="preserve"> </w:t>
      </w:r>
      <w:r w:rsidRPr="0039349C">
        <w:rPr>
          <w:sz w:val="24"/>
          <w:szCs w:val="24"/>
        </w:rPr>
        <w:t>в</w:t>
      </w:r>
      <w:r w:rsidRPr="0039349C">
        <w:rPr>
          <w:spacing w:val="11"/>
          <w:sz w:val="24"/>
          <w:szCs w:val="24"/>
        </w:rPr>
        <w:t xml:space="preserve"> </w:t>
      </w:r>
      <w:r w:rsidRPr="0039349C">
        <w:rPr>
          <w:sz w:val="24"/>
          <w:szCs w:val="24"/>
        </w:rPr>
        <w:t>пунктах</w:t>
      </w:r>
      <w:r w:rsidRPr="0039349C">
        <w:rPr>
          <w:spacing w:val="10"/>
          <w:sz w:val="24"/>
          <w:szCs w:val="24"/>
        </w:rPr>
        <w:t xml:space="preserve"> </w:t>
      </w:r>
      <w:r w:rsidRPr="0039349C">
        <w:rPr>
          <w:sz w:val="24"/>
          <w:szCs w:val="24"/>
        </w:rPr>
        <w:t>2.</w:t>
      </w:r>
      <w:r w:rsidR="004135AE">
        <w:rPr>
          <w:sz w:val="24"/>
          <w:szCs w:val="24"/>
        </w:rPr>
        <w:t>8</w:t>
      </w:r>
      <w:r w:rsidRPr="0039349C">
        <w:rPr>
          <w:sz w:val="24"/>
          <w:szCs w:val="24"/>
        </w:rPr>
        <w:t>,</w:t>
      </w:r>
      <w:r w:rsidRPr="0039349C">
        <w:rPr>
          <w:spacing w:val="11"/>
          <w:sz w:val="24"/>
          <w:szCs w:val="24"/>
        </w:rPr>
        <w:t xml:space="preserve"> </w:t>
      </w:r>
      <w:r w:rsidRPr="0039349C">
        <w:rPr>
          <w:sz w:val="24"/>
          <w:szCs w:val="24"/>
        </w:rPr>
        <w:t>2.1</w:t>
      </w:r>
      <w:r w:rsidR="004135AE">
        <w:rPr>
          <w:sz w:val="24"/>
          <w:szCs w:val="24"/>
        </w:rPr>
        <w:t>0</w:t>
      </w:r>
      <w:r w:rsidRPr="0039349C">
        <w:rPr>
          <w:spacing w:val="11"/>
          <w:sz w:val="24"/>
          <w:szCs w:val="24"/>
        </w:rPr>
        <w:t xml:space="preserve"> </w:t>
      </w:r>
      <w:r w:rsidRPr="0039349C">
        <w:rPr>
          <w:sz w:val="24"/>
          <w:szCs w:val="24"/>
        </w:rPr>
        <w:t>настоящего</w:t>
      </w:r>
      <w:r w:rsidRPr="0039349C">
        <w:rPr>
          <w:spacing w:val="12"/>
          <w:sz w:val="24"/>
          <w:szCs w:val="24"/>
        </w:rPr>
        <w:t xml:space="preserve"> </w:t>
      </w:r>
      <w:r w:rsidRPr="0039349C">
        <w:rPr>
          <w:sz w:val="24"/>
          <w:szCs w:val="24"/>
        </w:rPr>
        <w:t>Порядка;</w:t>
      </w:r>
    </w:p>
    <w:p w:rsidR="0041039A" w:rsidRPr="0039349C" w:rsidRDefault="00B15668" w:rsidP="00A245BA">
      <w:pPr>
        <w:pStyle w:val="a5"/>
        <w:numPr>
          <w:ilvl w:val="2"/>
          <w:numId w:val="10"/>
        </w:numPr>
        <w:tabs>
          <w:tab w:val="left" w:pos="0"/>
          <w:tab w:val="left" w:pos="426"/>
          <w:tab w:val="left" w:pos="993"/>
        </w:tabs>
        <w:ind w:left="0" w:right="122" w:firstLine="709"/>
        <w:rPr>
          <w:sz w:val="24"/>
          <w:szCs w:val="24"/>
        </w:rPr>
      </w:pPr>
      <w:r w:rsidRPr="0039349C">
        <w:rPr>
          <w:sz w:val="24"/>
          <w:szCs w:val="24"/>
        </w:rPr>
        <w:t>нарушение получателем субсидии условий, установленных при их предоставлении, выявленное по фактам проверок</w:t>
      </w:r>
      <w:r w:rsidRPr="0039349C">
        <w:rPr>
          <w:spacing w:val="18"/>
          <w:sz w:val="24"/>
          <w:szCs w:val="24"/>
        </w:rPr>
        <w:t xml:space="preserve"> </w:t>
      </w:r>
      <w:r w:rsidR="00163458">
        <w:rPr>
          <w:spacing w:val="18"/>
          <w:sz w:val="24"/>
          <w:szCs w:val="24"/>
        </w:rPr>
        <w:t>УЖКХ а</w:t>
      </w:r>
      <w:r w:rsidRPr="0039349C">
        <w:rPr>
          <w:sz w:val="24"/>
          <w:szCs w:val="24"/>
        </w:rPr>
        <w:t>дминистраци</w:t>
      </w:r>
      <w:r w:rsidR="00163458">
        <w:rPr>
          <w:sz w:val="24"/>
          <w:szCs w:val="24"/>
        </w:rPr>
        <w:t>и</w:t>
      </w:r>
      <w:r w:rsidRPr="0039349C">
        <w:rPr>
          <w:sz w:val="24"/>
          <w:szCs w:val="24"/>
        </w:rPr>
        <w:t>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  <w:tab w:val="left" w:pos="1614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</w:t>
      </w:r>
      <w:r w:rsidR="00B15668" w:rsidRPr="00A245BA">
        <w:rPr>
          <w:sz w:val="24"/>
          <w:szCs w:val="24"/>
        </w:rPr>
        <w:t xml:space="preserve">Неисполнение или ненадлежащее исполнение получателем субсидии </w:t>
      </w:r>
      <w:r w:rsidR="00B15668" w:rsidRPr="00A245BA">
        <w:rPr>
          <w:spacing w:val="2"/>
          <w:sz w:val="24"/>
          <w:szCs w:val="24"/>
        </w:rPr>
        <w:t xml:space="preserve">условий </w:t>
      </w:r>
      <w:r w:rsidR="00B15668" w:rsidRPr="00A245BA">
        <w:rPr>
          <w:sz w:val="24"/>
          <w:szCs w:val="24"/>
        </w:rPr>
        <w:t xml:space="preserve">предоставления субсидии признается нецелевым использованием средств бюджета </w:t>
      </w:r>
      <w:r w:rsidR="004135AE" w:rsidRPr="00A245BA">
        <w:rPr>
          <w:sz w:val="24"/>
          <w:szCs w:val="24"/>
        </w:rPr>
        <w:t xml:space="preserve">«Чебаркульского городского округа» </w:t>
      </w:r>
      <w:r w:rsidR="00B15668" w:rsidRPr="00A245BA">
        <w:rPr>
          <w:sz w:val="24"/>
          <w:szCs w:val="24"/>
        </w:rPr>
        <w:t>и влечет ответственность в соответствии с действующим</w:t>
      </w:r>
      <w:r w:rsidR="00B15668" w:rsidRPr="00A245BA">
        <w:rPr>
          <w:spacing w:val="5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законодательством.</w:t>
      </w:r>
    </w:p>
    <w:p w:rsidR="0041039A" w:rsidRPr="0039349C" w:rsidRDefault="00B15668" w:rsidP="00A245BA">
      <w:pPr>
        <w:pStyle w:val="a3"/>
        <w:tabs>
          <w:tab w:val="left" w:pos="0"/>
          <w:tab w:val="left" w:pos="426"/>
          <w:tab w:val="left" w:pos="1276"/>
        </w:tabs>
        <w:ind w:left="0" w:right="125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>При выявлении указанных обстоятельств</w:t>
      </w:r>
      <w:r w:rsidR="009D1296">
        <w:rPr>
          <w:sz w:val="24"/>
          <w:szCs w:val="24"/>
        </w:rPr>
        <w:t xml:space="preserve"> УЖКХ</w:t>
      </w:r>
      <w:r w:rsidRPr="0039349C">
        <w:rPr>
          <w:sz w:val="24"/>
          <w:szCs w:val="24"/>
        </w:rPr>
        <w:t xml:space="preserve"> </w:t>
      </w:r>
      <w:r w:rsidR="009D1296">
        <w:rPr>
          <w:sz w:val="24"/>
          <w:szCs w:val="24"/>
        </w:rPr>
        <w:t>администрации</w:t>
      </w:r>
      <w:r w:rsidRPr="0039349C">
        <w:rPr>
          <w:sz w:val="24"/>
          <w:szCs w:val="24"/>
        </w:rPr>
        <w:t xml:space="preserve"> направляет Получателю требование о возврате субсидии в бюджет </w:t>
      </w:r>
      <w:r w:rsidR="004135AE">
        <w:rPr>
          <w:sz w:val="24"/>
          <w:szCs w:val="24"/>
        </w:rPr>
        <w:t>«Чебаркульского городского округа»</w:t>
      </w:r>
      <w:r w:rsidRPr="0039349C">
        <w:rPr>
          <w:sz w:val="24"/>
          <w:szCs w:val="24"/>
        </w:rPr>
        <w:t>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  <w:tab w:val="left" w:pos="1554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</w:t>
      </w:r>
      <w:r w:rsidR="004135AE" w:rsidRPr="00A245BA">
        <w:rPr>
          <w:sz w:val="24"/>
          <w:szCs w:val="24"/>
        </w:rPr>
        <w:t>УЖКХ а</w:t>
      </w:r>
      <w:r w:rsidR="00B15668" w:rsidRPr="00A245BA">
        <w:rPr>
          <w:sz w:val="24"/>
          <w:szCs w:val="24"/>
        </w:rPr>
        <w:t>дминистраци</w:t>
      </w:r>
      <w:r w:rsidR="004135AE" w:rsidRPr="00A245BA">
        <w:rPr>
          <w:sz w:val="24"/>
          <w:szCs w:val="24"/>
        </w:rPr>
        <w:t>и</w:t>
      </w:r>
      <w:r w:rsidR="00B15668" w:rsidRPr="00A245BA">
        <w:rPr>
          <w:sz w:val="24"/>
          <w:szCs w:val="24"/>
        </w:rPr>
        <w:t>, в случае принятия решения о возврате субсидии, в течение 15 дней со дня принятия решения направляет требование о возврате субсидии с указанием срока</w:t>
      </w:r>
      <w:r w:rsidR="00B15668" w:rsidRPr="00A245BA">
        <w:rPr>
          <w:spacing w:val="43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возврата.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  <w:tab w:val="left" w:pos="1479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3.6. </w:t>
      </w:r>
      <w:r w:rsidR="00B15668" w:rsidRPr="00A245BA">
        <w:rPr>
          <w:sz w:val="24"/>
          <w:szCs w:val="24"/>
        </w:rPr>
        <w:t xml:space="preserve">Неиспользованная в установленный соглашением срок субсидия, подлежит возврату в бюджет </w:t>
      </w:r>
      <w:proofErr w:type="spellStart"/>
      <w:r w:rsidR="004135AE" w:rsidRPr="00A245BA">
        <w:rPr>
          <w:sz w:val="24"/>
          <w:szCs w:val="24"/>
        </w:rPr>
        <w:t>Чебарккульского</w:t>
      </w:r>
      <w:proofErr w:type="spellEnd"/>
      <w:r w:rsidR="004135AE" w:rsidRPr="00A245BA">
        <w:rPr>
          <w:sz w:val="24"/>
          <w:szCs w:val="24"/>
        </w:rPr>
        <w:t xml:space="preserve"> городского округа </w:t>
      </w:r>
      <w:r w:rsidR="00B15668" w:rsidRPr="00A245BA">
        <w:rPr>
          <w:sz w:val="24"/>
          <w:szCs w:val="24"/>
        </w:rPr>
        <w:t>в текущем финансовом году в срок, установленный</w:t>
      </w:r>
      <w:r w:rsidR="00B15668" w:rsidRPr="00A245BA">
        <w:rPr>
          <w:spacing w:val="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соглашением.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  <w:tab w:val="left" w:pos="1437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3.7. </w:t>
      </w:r>
      <w:r w:rsidR="00B15668" w:rsidRPr="00A245BA">
        <w:rPr>
          <w:sz w:val="24"/>
          <w:szCs w:val="24"/>
        </w:rPr>
        <w:t>Получатель субсидии в течение 10 дней со дня получения требования обязан перечислить сумму, указанную в требовании, на указанный счет</w:t>
      </w:r>
      <w:r w:rsidR="00B15668" w:rsidRPr="00A245BA">
        <w:rPr>
          <w:spacing w:val="28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бюджета.</w:t>
      </w:r>
    </w:p>
    <w:p w:rsidR="0041039A" w:rsidRPr="00A245BA" w:rsidRDefault="00A245BA" w:rsidP="00A245BA">
      <w:pPr>
        <w:tabs>
          <w:tab w:val="left" w:pos="0"/>
          <w:tab w:val="left" w:pos="426"/>
          <w:tab w:val="left" w:pos="1276"/>
          <w:tab w:val="left" w:pos="1434"/>
        </w:tabs>
        <w:ind w:right="12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3.8. </w:t>
      </w:r>
      <w:r w:rsidR="00B15668" w:rsidRPr="00A245BA">
        <w:rPr>
          <w:sz w:val="24"/>
          <w:szCs w:val="24"/>
        </w:rPr>
        <w:t>Возврат</w:t>
      </w:r>
      <w:r w:rsidR="00B15668" w:rsidRPr="00A245BA">
        <w:rPr>
          <w:spacing w:val="23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неиспользованной</w:t>
      </w:r>
      <w:r w:rsidR="00B15668" w:rsidRPr="00A245BA">
        <w:rPr>
          <w:spacing w:val="2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субсидии</w:t>
      </w:r>
      <w:r w:rsidR="00B15668" w:rsidRPr="00A245BA">
        <w:rPr>
          <w:spacing w:val="2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осуществляется</w:t>
      </w:r>
      <w:r w:rsidR="00B15668" w:rsidRPr="00A245BA">
        <w:rPr>
          <w:spacing w:val="2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получателем</w:t>
      </w:r>
      <w:r w:rsidR="00B15668" w:rsidRPr="00A245BA">
        <w:rPr>
          <w:spacing w:val="23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субсидии</w:t>
      </w:r>
      <w:r w:rsidR="00B15668" w:rsidRPr="00A245BA">
        <w:rPr>
          <w:spacing w:val="2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в</w:t>
      </w:r>
      <w:r w:rsidR="00B15668" w:rsidRPr="00A245BA">
        <w:rPr>
          <w:spacing w:val="24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бюджет</w:t>
      </w:r>
      <w:r w:rsidR="00B15668" w:rsidRPr="00A245BA">
        <w:rPr>
          <w:spacing w:val="24"/>
          <w:sz w:val="24"/>
          <w:szCs w:val="24"/>
        </w:rPr>
        <w:t xml:space="preserve"> </w:t>
      </w:r>
      <w:r w:rsidR="0039349C" w:rsidRPr="00A245BA">
        <w:rPr>
          <w:sz w:val="24"/>
          <w:szCs w:val="24"/>
        </w:rPr>
        <w:t>Чебаркульск</w:t>
      </w:r>
      <w:r w:rsidR="004135AE" w:rsidRPr="00A245BA">
        <w:rPr>
          <w:sz w:val="24"/>
          <w:szCs w:val="24"/>
        </w:rPr>
        <w:t>ого</w:t>
      </w:r>
      <w:r w:rsidR="0039349C" w:rsidRPr="00A245BA">
        <w:rPr>
          <w:sz w:val="24"/>
          <w:szCs w:val="24"/>
        </w:rPr>
        <w:t xml:space="preserve"> городско</w:t>
      </w:r>
      <w:r w:rsidR="004135AE" w:rsidRPr="00A245BA">
        <w:rPr>
          <w:sz w:val="24"/>
          <w:szCs w:val="24"/>
        </w:rPr>
        <w:t>го</w:t>
      </w:r>
      <w:r w:rsidR="0039349C" w:rsidRPr="00A245BA">
        <w:rPr>
          <w:sz w:val="24"/>
          <w:szCs w:val="24"/>
        </w:rPr>
        <w:t xml:space="preserve"> округ</w:t>
      </w:r>
      <w:r w:rsidR="004135AE" w:rsidRPr="00A245BA">
        <w:rPr>
          <w:sz w:val="24"/>
          <w:szCs w:val="24"/>
        </w:rPr>
        <w:t>а</w:t>
      </w:r>
      <w:r w:rsidR="00B15668" w:rsidRPr="00A245BA">
        <w:rPr>
          <w:sz w:val="24"/>
          <w:szCs w:val="24"/>
        </w:rPr>
        <w:t>.</w:t>
      </w:r>
    </w:p>
    <w:p w:rsidR="0041039A" w:rsidRPr="0039349C" w:rsidRDefault="00B15668" w:rsidP="00A245BA">
      <w:pPr>
        <w:pStyle w:val="a3"/>
        <w:tabs>
          <w:tab w:val="left" w:pos="0"/>
          <w:tab w:val="left" w:pos="426"/>
          <w:tab w:val="left" w:pos="1276"/>
        </w:tabs>
        <w:ind w:left="0" w:right="125" w:firstLine="709"/>
        <w:jc w:val="both"/>
        <w:rPr>
          <w:sz w:val="24"/>
          <w:szCs w:val="24"/>
        </w:rPr>
      </w:pPr>
      <w:r w:rsidRPr="0039349C">
        <w:rPr>
          <w:sz w:val="24"/>
          <w:szCs w:val="24"/>
        </w:rPr>
        <w:t xml:space="preserve">При отказе от добровольного возврата субсидии, предоставленная субсидия </w:t>
      </w:r>
      <w:proofErr w:type="spellStart"/>
      <w:r w:rsidRPr="0039349C">
        <w:rPr>
          <w:sz w:val="24"/>
          <w:szCs w:val="24"/>
        </w:rPr>
        <w:t>истребуется</w:t>
      </w:r>
      <w:proofErr w:type="spellEnd"/>
      <w:r w:rsidRPr="0039349C">
        <w:rPr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:rsidR="0041039A" w:rsidRPr="0039349C" w:rsidRDefault="0041039A" w:rsidP="004135AE">
      <w:pPr>
        <w:pStyle w:val="a3"/>
        <w:tabs>
          <w:tab w:val="left" w:pos="0"/>
          <w:tab w:val="left" w:pos="426"/>
          <w:tab w:val="left" w:pos="1276"/>
        </w:tabs>
        <w:ind w:left="0" w:firstLine="709"/>
        <w:rPr>
          <w:sz w:val="24"/>
          <w:szCs w:val="24"/>
        </w:rPr>
      </w:pPr>
    </w:p>
    <w:p w:rsidR="0041039A" w:rsidRDefault="00A245BA" w:rsidP="00A245BA">
      <w:pPr>
        <w:pStyle w:val="a5"/>
        <w:tabs>
          <w:tab w:val="left" w:pos="0"/>
          <w:tab w:val="left" w:pos="284"/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4. </w:t>
      </w:r>
      <w:r w:rsidR="00B15668" w:rsidRPr="0039349C">
        <w:rPr>
          <w:sz w:val="24"/>
          <w:szCs w:val="24"/>
        </w:rPr>
        <w:t>Требования к</w:t>
      </w:r>
      <w:r w:rsidR="00B15668" w:rsidRPr="0039349C">
        <w:rPr>
          <w:spacing w:val="8"/>
          <w:sz w:val="24"/>
          <w:szCs w:val="24"/>
        </w:rPr>
        <w:t xml:space="preserve"> </w:t>
      </w:r>
      <w:r w:rsidR="00B15668" w:rsidRPr="0039349C">
        <w:rPr>
          <w:sz w:val="24"/>
          <w:szCs w:val="24"/>
        </w:rPr>
        <w:t>отчетности</w:t>
      </w:r>
    </w:p>
    <w:p w:rsidR="004135AE" w:rsidRPr="0039349C" w:rsidRDefault="004135AE" w:rsidP="004135AE">
      <w:pPr>
        <w:pStyle w:val="a5"/>
        <w:tabs>
          <w:tab w:val="left" w:pos="0"/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41039A" w:rsidRPr="00A245BA" w:rsidRDefault="00A245BA" w:rsidP="00A245BA">
      <w:pPr>
        <w:tabs>
          <w:tab w:val="left" w:pos="0"/>
          <w:tab w:val="left" w:pos="284"/>
          <w:tab w:val="left" w:pos="1134"/>
          <w:tab w:val="left" w:pos="1419"/>
        </w:tabs>
        <w:ind w:right="123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B15668" w:rsidRPr="00A245BA">
        <w:rPr>
          <w:sz w:val="24"/>
          <w:szCs w:val="24"/>
        </w:rPr>
        <w:t xml:space="preserve">При проведении в текущем году всего объема ремонтных работ капитального характера в МКД, Получатель субсидии обязуется предоставить в </w:t>
      </w:r>
      <w:r w:rsidR="004135AE" w:rsidRPr="00A245BA">
        <w:rPr>
          <w:sz w:val="24"/>
          <w:szCs w:val="24"/>
        </w:rPr>
        <w:t>УЖКХ а</w:t>
      </w:r>
      <w:r w:rsidR="00B15668" w:rsidRPr="00A245BA">
        <w:rPr>
          <w:sz w:val="24"/>
          <w:szCs w:val="24"/>
        </w:rPr>
        <w:t>дминистраци</w:t>
      </w:r>
      <w:r w:rsidR="004135AE" w:rsidRPr="00A245BA">
        <w:rPr>
          <w:sz w:val="24"/>
          <w:szCs w:val="24"/>
        </w:rPr>
        <w:t>и</w:t>
      </w:r>
      <w:r w:rsidR="00B15668" w:rsidRPr="00A245BA">
        <w:rPr>
          <w:sz w:val="24"/>
          <w:szCs w:val="24"/>
        </w:rPr>
        <w:t xml:space="preserve"> отчетность в соответствии с формой, соответствующей приложению 6 к</w:t>
      </w:r>
      <w:r w:rsidR="00B15668" w:rsidRPr="00A245BA">
        <w:rPr>
          <w:spacing w:val="25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Постановлению.</w:t>
      </w:r>
    </w:p>
    <w:p w:rsidR="0041039A" w:rsidRPr="00A245BA" w:rsidRDefault="00A245BA" w:rsidP="00A245BA">
      <w:pPr>
        <w:tabs>
          <w:tab w:val="left" w:pos="0"/>
          <w:tab w:val="left" w:pos="284"/>
          <w:tab w:val="left" w:pos="1134"/>
          <w:tab w:val="left" w:pos="1419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B15668" w:rsidRPr="00A245BA">
        <w:rPr>
          <w:sz w:val="24"/>
          <w:szCs w:val="24"/>
        </w:rPr>
        <w:t xml:space="preserve">Срок предоставления отчетности об использовании субсидии при проведении всего </w:t>
      </w:r>
      <w:r w:rsidR="00B15668" w:rsidRPr="00A245BA">
        <w:rPr>
          <w:spacing w:val="2"/>
          <w:sz w:val="24"/>
          <w:szCs w:val="24"/>
        </w:rPr>
        <w:t xml:space="preserve">объема </w:t>
      </w:r>
      <w:r w:rsidR="00B15668" w:rsidRPr="00A245BA">
        <w:rPr>
          <w:sz w:val="24"/>
          <w:szCs w:val="24"/>
        </w:rPr>
        <w:t>ремонтных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работ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–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в</w:t>
      </w:r>
      <w:r w:rsidR="00B15668" w:rsidRPr="00A245BA">
        <w:rPr>
          <w:spacing w:val="5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течение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15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дней</w:t>
      </w:r>
      <w:r w:rsidR="00B15668" w:rsidRPr="00A245BA">
        <w:rPr>
          <w:spacing w:val="6"/>
          <w:sz w:val="24"/>
          <w:szCs w:val="24"/>
        </w:rPr>
        <w:t xml:space="preserve"> </w:t>
      </w:r>
      <w:proofErr w:type="gramStart"/>
      <w:r w:rsidR="00B15668" w:rsidRPr="00A245BA">
        <w:rPr>
          <w:sz w:val="24"/>
          <w:szCs w:val="24"/>
        </w:rPr>
        <w:t>с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даты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перечисления</w:t>
      </w:r>
      <w:proofErr w:type="gramEnd"/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денежных</w:t>
      </w:r>
      <w:r w:rsidR="00B15668" w:rsidRPr="00A245BA">
        <w:rPr>
          <w:spacing w:val="7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средств</w:t>
      </w:r>
      <w:r w:rsidR="00B15668" w:rsidRPr="00A245BA">
        <w:rPr>
          <w:spacing w:val="5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на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счет.</w:t>
      </w:r>
    </w:p>
    <w:p w:rsidR="0041039A" w:rsidRPr="00A245BA" w:rsidRDefault="00A245BA" w:rsidP="00A245BA">
      <w:pPr>
        <w:tabs>
          <w:tab w:val="left" w:pos="0"/>
          <w:tab w:val="left" w:pos="284"/>
          <w:tab w:val="left" w:pos="1134"/>
          <w:tab w:val="left" w:pos="1419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B15668" w:rsidRPr="00A245BA">
        <w:rPr>
          <w:sz w:val="24"/>
          <w:szCs w:val="24"/>
        </w:rPr>
        <w:t>При получении субсидии на часть выполненных ремонтных работ капитального характера, Получатель субсидии обязуется предоставить в</w:t>
      </w:r>
      <w:r w:rsidR="004135AE" w:rsidRPr="00A245BA">
        <w:rPr>
          <w:sz w:val="24"/>
          <w:szCs w:val="24"/>
        </w:rPr>
        <w:t xml:space="preserve"> УЖКХ а</w:t>
      </w:r>
      <w:r w:rsidR="00B15668" w:rsidRPr="00A245BA">
        <w:rPr>
          <w:sz w:val="24"/>
          <w:szCs w:val="24"/>
        </w:rPr>
        <w:t>дминистраци</w:t>
      </w:r>
      <w:r w:rsidR="004135AE" w:rsidRPr="00A245BA">
        <w:rPr>
          <w:sz w:val="24"/>
          <w:szCs w:val="24"/>
        </w:rPr>
        <w:t>и</w:t>
      </w:r>
      <w:r w:rsidR="00B15668" w:rsidRPr="00A245BA">
        <w:rPr>
          <w:sz w:val="24"/>
          <w:szCs w:val="24"/>
        </w:rPr>
        <w:t xml:space="preserve"> отчетность в соответствии с приложением № 5 к</w:t>
      </w:r>
      <w:r w:rsidR="00B15668" w:rsidRPr="00A245BA">
        <w:rPr>
          <w:spacing w:val="1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Постановлению.</w:t>
      </w:r>
    </w:p>
    <w:p w:rsidR="0041039A" w:rsidRPr="00A245BA" w:rsidRDefault="00A245BA" w:rsidP="00A245BA">
      <w:pPr>
        <w:tabs>
          <w:tab w:val="left" w:pos="0"/>
          <w:tab w:val="left" w:pos="284"/>
          <w:tab w:val="left" w:pos="1134"/>
          <w:tab w:val="left" w:pos="1419"/>
        </w:tabs>
        <w:ind w:right="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="00B15668" w:rsidRPr="00A245BA">
        <w:rPr>
          <w:sz w:val="24"/>
          <w:szCs w:val="24"/>
        </w:rPr>
        <w:t>Срок предоставления первой отчетности об использовании субсидии при проведении части ремонтных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работ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–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в</w:t>
      </w:r>
      <w:r w:rsidR="00B15668" w:rsidRPr="00A245BA">
        <w:rPr>
          <w:spacing w:val="5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течение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15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дней</w:t>
      </w:r>
      <w:r w:rsidR="00B15668" w:rsidRPr="00A245BA">
        <w:rPr>
          <w:spacing w:val="6"/>
          <w:sz w:val="24"/>
          <w:szCs w:val="24"/>
        </w:rPr>
        <w:t xml:space="preserve"> </w:t>
      </w:r>
      <w:proofErr w:type="gramStart"/>
      <w:r w:rsidR="00B15668" w:rsidRPr="00A245BA">
        <w:rPr>
          <w:sz w:val="24"/>
          <w:szCs w:val="24"/>
        </w:rPr>
        <w:t>с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даты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перечисления</w:t>
      </w:r>
      <w:proofErr w:type="gramEnd"/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денежных</w:t>
      </w:r>
      <w:r w:rsidR="00B15668" w:rsidRPr="00A245BA">
        <w:rPr>
          <w:spacing w:val="7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средств</w:t>
      </w:r>
      <w:r w:rsidR="00B15668" w:rsidRPr="00A245BA">
        <w:rPr>
          <w:spacing w:val="5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на</w:t>
      </w:r>
      <w:r w:rsidR="00B15668" w:rsidRPr="00A245BA">
        <w:rPr>
          <w:spacing w:val="6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счет.</w:t>
      </w:r>
    </w:p>
    <w:p w:rsidR="003B4F34" w:rsidRPr="00963CB7" w:rsidRDefault="00A245BA" w:rsidP="00963CB7">
      <w:pPr>
        <w:tabs>
          <w:tab w:val="left" w:pos="0"/>
          <w:tab w:val="left" w:pos="284"/>
          <w:tab w:val="left" w:pos="1134"/>
          <w:tab w:val="left" w:pos="1419"/>
        </w:tabs>
        <w:ind w:right="122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="00B15668" w:rsidRPr="00A245BA">
        <w:rPr>
          <w:sz w:val="24"/>
          <w:szCs w:val="24"/>
        </w:rPr>
        <w:t xml:space="preserve">Далее отчет о выполнении ремонтных работ капитального характера предоставляется Получателем субсидии в </w:t>
      </w:r>
      <w:r w:rsidR="004135AE" w:rsidRPr="00A245BA">
        <w:rPr>
          <w:sz w:val="24"/>
          <w:szCs w:val="24"/>
        </w:rPr>
        <w:t>УЖКХ администрации</w:t>
      </w:r>
      <w:r w:rsidR="00B15668" w:rsidRPr="00A245BA">
        <w:rPr>
          <w:sz w:val="24"/>
          <w:szCs w:val="24"/>
        </w:rPr>
        <w:t>,  в соответствии с формой,  соответствующей  приложению 3 к Порядку, ежеквартально, до 5 числа месяца, следующего за отчетным</w:t>
      </w:r>
      <w:r w:rsidR="00B15668" w:rsidRPr="00A245BA">
        <w:rPr>
          <w:spacing w:val="1"/>
          <w:sz w:val="24"/>
          <w:szCs w:val="24"/>
        </w:rPr>
        <w:t xml:space="preserve"> </w:t>
      </w:r>
      <w:r w:rsidR="00B15668" w:rsidRPr="00A245BA">
        <w:rPr>
          <w:sz w:val="24"/>
          <w:szCs w:val="24"/>
        </w:rPr>
        <w:t>кварталом.</w:t>
      </w:r>
    </w:p>
    <w:sectPr w:rsidR="003B4F34" w:rsidRPr="00963CB7" w:rsidSect="00963CB7">
      <w:pgSz w:w="11910" w:h="16840"/>
      <w:pgMar w:top="1060" w:right="44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DF8"/>
    <w:multiLevelType w:val="multilevel"/>
    <w:tmpl w:val="D6E22E7E"/>
    <w:lvl w:ilvl="0">
      <w:start w:val="7"/>
      <w:numFmt w:val="decimal"/>
      <w:lvlText w:val="%1"/>
      <w:lvlJc w:val="left"/>
      <w:pPr>
        <w:ind w:left="318" w:hanging="42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7"/>
      </w:pPr>
      <w:rPr>
        <w:rFonts w:hint="default"/>
        <w:lang w:val="ru-RU" w:eastAsia="en-US" w:bidi="ar-SA"/>
      </w:rPr>
    </w:lvl>
  </w:abstractNum>
  <w:abstractNum w:abstractNumId="1">
    <w:nsid w:val="0F0A24C2"/>
    <w:multiLevelType w:val="multilevel"/>
    <w:tmpl w:val="EC38D2EA"/>
    <w:lvl w:ilvl="0">
      <w:start w:val="1"/>
      <w:numFmt w:val="decimal"/>
      <w:lvlText w:val="%1."/>
      <w:lvlJc w:val="left"/>
      <w:pPr>
        <w:ind w:left="338" w:hanging="20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99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7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03" w:hanging="449"/>
      </w:pPr>
      <w:rPr>
        <w:rFonts w:hint="default"/>
        <w:lang w:val="ru-RU" w:eastAsia="en-US" w:bidi="ar-SA"/>
      </w:rPr>
    </w:lvl>
  </w:abstractNum>
  <w:abstractNum w:abstractNumId="2">
    <w:nsid w:val="0F9E4C19"/>
    <w:multiLevelType w:val="hybridMultilevel"/>
    <w:tmpl w:val="4B9C247C"/>
    <w:lvl w:ilvl="0" w:tplc="EC36765A">
      <w:numFmt w:val="bullet"/>
      <w:lvlText w:val="-"/>
      <w:lvlJc w:val="left"/>
      <w:pPr>
        <w:ind w:left="318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7C7EE8">
      <w:numFmt w:val="bullet"/>
      <w:lvlText w:val="•"/>
      <w:lvlJc w:val="left"/>
      <w:pPr>
        <w:ind w:left="1324" w:hanging="133"/>
      </w:pPr>
      <w:rPr>
        <w:rFonts w:hint="default"/>
        <w:lang w:val="ru-RU" w:eastAsia="en-US" w:bidi="ar-SA"/>
      </w:rPr>
    </w:lvl>
    <w:lvl w:ilvl="2" w:tplc="06EC0654">
      <w:numFmt w:val="bullet"/>
      <w:lvlText w:val="•"/>
      <w:lvlJc w:val="left"/>
      <w:pPr>
        <w:ind w:left="2328" w:hanging="133"/>
      </w:pPr>
      <w:rPr>
        <w:rFonts w:hint="default"/>
        <w:lang w:val="ru-RU" w:eastAsia="en-US" w:bidi="ar-SA"/>
      </w:rPr>
    </w:lvl>
    <w:lvl w:ilvl="3" w:tplc="259A0574">
      <w:numFmt w:val="bullet"/>
      <w:lvlText w:val="•"/>
      <w:lvlJc w:val="left"/>
      <w:pPr>
        <w:ind w:left="3333" w:hanging="133"/>
      </w:pPr>
      <w:rPr>
        <w:rFonts w:hint="default"/>
        <w:lang w:val="ru-RU" w:eastAsia="en-US" w:bidi="ar-SA"/>
      </w:rPr>
    </w:lvl>
    <w:lvl w:ilvl="4" w:tplc="A3C2C33C">
      <w:numFmt w:val="bullet"/>
      <w:lvlText w:val="•"/>
      <w:lvlJc w:val="left"/>
      <w:pPr>
        <w:ind w:left="4337" w:hanging="133"/>
      </w:pPr>
      <w:rPr>
        <w:rFonts w:hint="default"/>
        <w:lang w:val="ru-RU" w:eastAsia="en-US" w:bidi="ar-SA"/>
      </w:rPr>
    </w:lvl>
    <w:lvl w:ilvl="5" w:tplc="5874BD64">
      <w:numFmt w:val="bullet"/>
      <w:lvlText w:val="•"/>
      <w:lvlJc w:val="left"/>
      <w:pPr>
        <w:ind w:left="5342" w:hanging="133"/>
      </w:pPr>
      <w:rPr>
        <w:rFonts w:hint="default"/>
        <w:lang w:val="ru-RU" w:eastAsia="en-US" w:bidi="ar-SA"/>
      </w:rPr>
    </w:lvl>
    <w:lvl w:ilvl="6" w:tplc="595EE496">
      <w:numFmt w:val="bullet"/>
      <w:lvlText w:val="•"/>
      <w:lvlJc w:val="left"/>
      <w:pPr>
        <w:ind w:left="6346" w:hanging="133"/>
      </w:pPr>
      <w:rPr>
        <w:rFonts w:hint="default"/>
        <w:lang w:val="ru-RU" w:eastAsia="en-US" w:bidi="ar-SA"/>
      </w:rPr>
    </w:lvl>
    <w:lvl w:ilvl="7" w:tplc="0EF404C4">
      <w:numFmt w:val="bullet"/>
      <w:lvlText w:val="•"/>
      <w:lvlJc w:val="left"/>
      <w:pPr>
        <w:ind w:left="7351" w:hanging="133"/>
      </w:pPr>
      <w:rPr>
        <w:rFonts w:hint="default"/>
        <w:lang w:val="ru-RU" w:eastAsia="en-US" w:bidi="ar-SA"/>
      </w:rPr>
    </w:lvl>
    <w:lvl w:ilvl="8" w:tplc="496AE264">
      <w:numFmt w:val="bullet"/>
      <w:lvlText w:val="•"/>
      <w:lvlJc w:val="left"/>
      <w:pPr>
        <w:ind w:left="8355" w:hanging="133"/>
      </w:pPr>
      <w:rPr>
        <w:rFonts w:hint="default"/>
        <w:lang w:val="ru-RU" w:eastAsia="en-US" w:bidi="ar-SA"/>
      </w:rPr>
    </w:lvl>
  </w:abstractNum>
  <w:abstractNum w:abstractNumId="3">
    <w:nsid w:val="11C317F8"/>
    <w:multiLevelType w:val="hybridMultilevel"/>
    <w:tmpl w:val="640210AC"/>
    <w:lvl w:ilvl="0" w:tplc="E47053D0">
      <w:start w:val="1"/>
      <w:numFmt w:val="decimal"/>
      <w:lvlText w:val="%1."/>
      <w:lvlJc w:val="left"/>
      <w:pPr>
        <w:ind w:left="318" w:hanging="228"/>
      </w:pPr>
      <w:rPr>
        <w:rFonts w:hint="default"/>
        <w:w w:val="99"/>
        <w:lang w:val="ru-RU" w:eastAsia="en-US" w:bidi="ar-SA"/>
      </w:rPr>
    </w:lvl>
    <w:lvl w:ilvl="1" w:tplc="E84C437A">
      <w:numFmt w:val="bullet"/>
      <w:lvlText w:val="•"/>
      <w:lvlJc w:val="left"/>
      <w:pPr>
        <w:ind w:left="1324" w:hanging="228"/>
      </w:pPr>
      <w:rPr>
        <w:rFonts w:hint="default"/>
        <w:lang w:val="ru-RU" w:eastAsia="en-US" w:bidi="ar-SA"/>
      </w:rPr>
    </w:lvl>
    <w:lvl w:ilvl="2" w:tplc="2282504A">
      <w:numFmt w:val="bullet"/>
      <w:lvlText w:val="•"/>
      <w:lvlJc w:val="left"/>
      <w:pPr>
        <w:ind w:left="2328" w:hanging="228"/>
      </w:pPr>
      <w:rPr>
        <w:rFonts w:hint="default"/>
        <w:lang w:val="ru-RU" w:eastAsia="en-US" w:bidi="ar-SA"/>
      </w:rPr>
    </w:lvl>
    <w:lvl w:ilvl="3" w:tplc="900ED70E">
      <w:numFmt w:val="bullet"/>
      <w:lvlText w:val="•"/>
      <w:lvlJc w:val="left"/>
      <w:pPr>
        <w:ind w:left="3333" w:hanging="228"/>
      </w:pPr>
      <w:rPr>
        <w:rFonts w:hint="default"/>
        <w:lang w:val="ru-RU" w:eastAsia="en-US" w:bidi="ar-SA"/>
      </w:rPr>
    </w:lvl>
    <w:lvl w:ilvl="4" w:tplc="CBF87AEC">
      <w:numFmt w:val="bullet"/>
      <w:lvlText w:val="•"/>
      <w:lvlJc w:val="left"/>
      <w:pPr>
        <w:ind w:left="4337" w:hanging="228"/>
      </w:pPr>
      <w:rPr>
        <w:rFonts w:hint="default"/>
        <w:lang w:val="ru-RU" w:eastAsia="en-US" w:bidi="ar-SA"/>
      </w:rPr>
    </w:lvl>
    <w:lvl w:ilvl="5" w:tplc="0B9A8A6C">
      <w:numFmt w:val="bullet"/>
      <w:lvlText w:val="•"/>
      <w:lvlJc w:val="left"/>
      <w:pPr>
        <w:ind w:left="5342" w:hanging="228"/>
      </w:pPr>
      <w:rPr>
        <w:rFonts w:hint="default"/>
        <w:lang w:val="ru-RU" w:eastAsia="en-US" w:bidi="ar-SA"/>
      </w:rPr>
    </w:lvl>
    <w:lvl w:ilvl="6" w:tplc="EB825B8E">
      <w:numFmt w:val="bullet"/>
      <w:lvlText w:val="•"/>
      <w:lvlJc w:val="left"/>
      <w:pPr>
        <w:ind w:left="6346" w:hanging="228"/>
      </w:pPr>
      <w:rPr>
        <w:rFonts w:hint="default"/>
        <w:lang w:val="ru-RU" w:eastAsia="en-US" w:bidi="ar-SA"/>
      </w:rPr>
    </w:lvl>
    <w:lvl w:ilvl="7" w:tplc="B9744018">
      <w:numFmt w:val="bullet"/>
      <w:lvlText w:val="•"/>
      <w:lvlJc w:val="left"/>
      <w:pPr>
        <w:ind w:left="7351" w:hanging="228"/>
      </w:pPr>
      <w:rPr>
        <w:rFonts w:hint="default"/>
        <w:lang w:val="ru-RU" w:eastAsia="en-US" w:bidi="ar-SA"/>
      </w:rPr>
    </w:lvl>
    <w:lvl w:ilvl="8" w:tplc="615EB16C">
      <w:numFmt w:val="bullet"/>
      <w:lvlText w:val="•"/>
      <w:lvlJc w:val="left"/>
      <w:pPr>
        <w:ind w:left="8355" w:hanging="228"/>
      </w:pPr>
      <w:rPr>
        <w:rFonts w:hint="default"/>
        <w:lang w:val="ru-RU" w:eastAsia="en-US" w:bidi="ar-SA"/>
      </w:rPr>
    </w:lvl>
  </w:abstractNum>
  <w:abstractNum w:abstractNumId="4">
    <w:nsid w:val="14C03189"/>
    <w:multiLevelType w:val="multilevel"/>
    <w:tmpl w:val="E16CB21E"/>
    <w:lvl w:ilvl="0">
      <w:start w:val="7"/>
      <w:numFmt w:val="decimal"/>
      <w:lvlText w:val="%1"/>
      <w:lvlJc w:val="left"/>
      <w:pPr>
        <w:ind w:left="3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8"/>
      </w:pPr>
      <w:rPr>
        <w:rFonts w:hint="default"/>
        <w:lang w:val="ru-RU" w:eastAsia="en-US" w:bidi="ar-SA"/>
      </w:rPr>
    </w:lvl>
  </w:abstractNum>
  <w:abstractNum w:abstractNumId="5">
    <w:nsid w:val="1B960C0A"/>
    <w:multiLevelType w:val="multilevel"/>
    <w:tmpl w:val="DD4EB042"/>
    <w:lvl w:ilvl="0">
      <w:start w:val="4"/>
      <w:numFmt w:val="decimal"/>
      <w:lvlText w:val="%1"/>
      <w:lvlJc w:val="left"/>
      <w:pPr>
        <w:ind w:left="126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38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54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3"/>
      </w:pPr>
      <w:rPr>
        <w:rFonts w:hint="default"/>
        <w:lang w:val="ru-RU" w:eastAsia="en-US" w:bidi="ar-SA"/>
      </w:rPr>
    </w:lvl>
  </w:abstractNum>
  <w:abstractNum w:abstractNumId="6">
    <w:nsid w:val="26066EA2"/>
    <w:multiLevelType w:val="multilevel"/>
    <w:tmpl w:val="80E2C476"/>
    <w:lvl w:ilvl="0">
      <w:start w:val="6"/>
      <w:numFmt w:val="decimal"/>
      <w:lvlText w:val="%1"/>
      <w:lvlJc w:val="left"/>
      <w:pPr>
        <w:ind w:left="31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7">
    <w:nsid w:val="2C2F4E19"/>
    <w:multiLevelType w:val="hybridMultilevel"/>
    <w:tmpl w:val="D436CC7A"/>
    <w:lvl w:ilvl="0" w:tplc="158A9108">
      <w:start w:val="1"/>
      <w:numFmt w:val="decimal"/>
      <w:lvlText w:val="%1)"/>
      <w:lvlJc w:val="left"/>
      <w:pPr>
        <w:ind w:left="318" w:hanging="2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6E5F64">
      <w:numFmt w:val="bullet"/>
      <w:lvlText w:val="•"/>
      <w:lvlJc w:val="left"/>
      <w:pPr>
        <w:ind w:left="1324" w:hanging="263"/>
      </w:pPr>
      <w:rPr>
        <w:rFonts w:hint="default"/>
        <w:lang w:val="ru-RU" w:eastAsia="en-US" w:bidi="ar-SA"/>
      </w:rPr>
    </w:lvl>
    <w:lvl w:ilvl="2" w:tplc="F57AE4DA">
      <w:numFmt w:val="bullet"/>
      <w:lvlText w:val="•"/>
      <w:lvlJc w:val="left"/>
      <w:pPr>
        <w:ind w:left="2328" w:hanging="263"/>
      </w:pPr>
      <w:rPr>
        <w:rFonts w:hint="default"/>
        <w:lang w:val="ru-RU" w:eastAsia="en-US" w:bidi="ar-SA"/>
      </w:rPr>
    </w:lvl>
    <w:lvl w:ilvl="3" w:tplc="0B562820">
      <w:numFmt w:val="bullet"/>
      <w:lvlText w:val="•"/>
      <w:lvlJc w:val="left"/>
      <w:pPr>
        <w:ind w:left="3333" w:hanging="263"/>
      </w:pPr>
      <w:rPr>
        <w:rFonts w:hint="default"/>
        <w:lang w:val="ru-RU" w:eastAsia="en-US" w:bidi="ar-SA"/>
      </w:rPr>
    </w:lvl>
    <w:lvl w:ilvl="4" w:tplc="CC986D8E">
      <w:numFmt w:val="bullet"/>
      <w:lvlText w:val="•"/>
      <w:lvlJc w:val="left"/>
      <w:pPr>
        <w:ind w:left="4337" w:hanging="263"/>
      </w:pPr>
      <w:rPr>
        <w:rFonts w:hint="default"/>
        <w:lang w:val="ru-RU" w:eastAsia="en-US" w:bidi="ar-SA"/>
      </w:rPr>
    </w:lvl>
    <w:lvl w:ilvl="5" w:tplc="672808D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  <w:lvl w:ilvl="6" w:tplc="B2C24C9E">
      <w:numFmt w:val="bullet"/>
      <w:lvlText w:val="•"/>
      <w:lvlJc w:val="left"/>
      <w:pPr>
        <w:ind w:left="6346" w:hanging="263"/>
      </w:pPr>
      <w:rPr>
        <w:rFonts w:hint="default"/>
        <w:lang w:val="ru-RU" w:eastAsia="en-US" w:bidi="ar-SA"/>
      </w:rPr>
    </w:lvl>
    <w:lvl w:ilvl="7" w:tplc="D5ACC37C">
      <w:numFmt w:val="bullet"/>
      <w:lvlText w:val="•"/>
      <w:lvlJc w:val="left"/>
      <w:pPr>
        <w:ind w:left="7351" w:hanging="263"/>
      </w:pPr>
      <w:rPr>
        <w:rFonts w:hint="default"/>
        <w:lang w:val="ru-RU" w:eastAsia="en-US" w:bidi="ar-SA"/>
      </w:rPr>
    </w:lvl>
    <w:lvl w:ilvl="8" w:tplc="EC5884D0">
      <w:numFmt w:val="bullet"/>
      <w:lvlText w:val="•"/>
      <w:lvlJc w:val="left"/>
      <w:pPr>
        <w:ind w:left="8355" w:hanging="263"/>
      </w:pPr>
      <w:rPr>
        <w:rFonts w:hint="default"/>
        <w:lang w:val="ru-RU" w:eastAsia="en-US" w:bidi="ar-SA"/>
      </w:rPr>
    </w:lvl>
  </w:abstractNum>
  <w:abstractNum w:abstractNumId="8">
    <w:nsid w:val="335925EC"/>
    <w:multiLevelType w:val="multilevel"/>
    <w:tmpl w:val="579A26B2"/>
    <w:lvl w:ilvl="0">
      <w:start w:val="1"/>
      <w:numFmt w:val="decimal"/>
      <w:lvlText w:val="%1"/>
      <w:lvlJc w:val="left"/>
      <w:pPr>
        <w:ind w:left="656" w:hanging="3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6" w:hanging="33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8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6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166"/>
      </w:pPr>
      <w:rPr>
        <w:rFonts w:hint="default"/>
        <w:lang w:val="ru-RU" w:eastAsia="en-US" w:bidi="ar-SA"/>
      </w:rPr>
    </w:lvl>
  </w:abstractNum>
  <w:abstractNum w:abstractNumId="9">
    <w:nsid w:val="368831EE"/>
    <w:multiLevelType w:val="multilevel"/>
    <w:tmpl w:val="03BECC74"/>
    <w:lvl w:ilvl="0">
      <w:start w:val="5"/>
      <w:numFmt w:val="decimal"/>
      <w:lvlText w:val="%1"/>
      <w:lvlJc w:val="left"/>
      <w:pPr>
        <w:ind w:left="1270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3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85"/>
      </w:pPr>
      <w:rPr>
        <w:rFonts w:hint="default"/>
        <w:lang w:val="ru-RU" w:eastAsia="en-US" w:bidi="ar-SA"/>
      </w:rPr>
    </w:lvl>
  </w:abstractNum>
  <w:abstractNum w:abstractNumId="10">
    <w:nsid w:val="4262776F"/>
    <w:multiLevelType w:val="hybridMultilevel"/>
    <w:tmpl w:val="7B04B35C"/>
    <w:lvl w:ilvl="0" w:tplc="540482E8">
      <w:start w:val="1"/>
      <w:numFmt w:val="decimal"/>
      <w:lvlText w:val="%1)"/>
      <w:lvlJc w:val="left"/>
      <w:pPr>
        <w:ind w:left="318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FD80F48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89D2C964">
      <w:numFmt w:val="bullet"/>
      <w:lvlText w:val="•"/>
      <w:lvlJc w:val="left"/>
      <w:pPr>
        <w:ind w:left="2328" w:hanging="291"/>
      </w:pPr>
      <w:rPr>
        <w:rFonts w:hint="default"/>
        <w:lang w:val="ru-RU" w:eastAsia="en-US" w:bidi="ar-SA"/>
      </w:rPr>
    </w:lvl>
    <w:lvl w:ilvl="3" w:tplc="7AD600A6">
      <w:numFmt w:val="bullet"/>
      <w:lvlText w:val="•"/>
      <w:lvlJc w:val="left"/>
      <w:pPr>
        <w:ind w:left="3333" w:hanging="291"/>
      </w:pPr>
      <w:rPr>
        <w:rFonts w:hint="default"/>
        <w:lang w:val="ru-RU" w:eastAsia="en-US" w:bidi="ar-SA"/>
      </w:rPr>
    </w:lvl>
    <w:lvl w:ilvl="4" w:tplc="194AA8FC">
      <w:numFmt w:val="bullet"/>
      <w:lvlText w:val="•"/>
      <w:lvlJc w:val="left"/>
      <w:pPr>
        <w:ind w:left="4337" w:hanging="291"/>
      </w:pPr>
      <w:rPr>
        <w:rFonts w:hint="default"/>
        <w:lang w:val="ru-RU" w:eastAsia="en-US" w:bidi="ar-SA"/>
      </w:rPr>
    </w:lvl>
    <w:lvl w:ilvl="5" w:tplc="749859EC">
      <w:numFmt w:val="bullet"/>
      <w:lvlText w:val="•"/>
      <w:lvlJc w:val="left"/>
      <w:pPr>
        <w:ind w:left="5342" w:hanging="291"/>
      </w:pPr>
      <w:rPr>
        <w:rFonts w:hint="default"/>
        <w:lang w:val="ru-RU" w:eastAsia="en-US" w:bidi="ar-SA"/>
      </w:rPr>
    </w:lvl>
    <w:lvl w:ilvl="6" w:tplc="11F421E8">
      <w:numFmt w:val="bullet"/>
      <w:lvlText w:val="•"/>
      <w:lvlJc w:val="left"/>
      <w:pPr>
        <w:ind w:left="6346" w:hanging="291"/>
      </w:pPr>
      <w:rPr>
        <w:rFonts w:hint="default"/>
        <w:lang w:val="ru-RU" w:eastAsia="en-US" w:bidi="ar-SA"/>
      </w:rPr>
    </w:lvl>
    <w:lvl w:ilvl="7" w:tplc="46DCBC22">
      <w:numFmt w:val="bullet"/>
      <w:lvlText w:val="•"/>
      <w:lvlJc w:val="left"/>
      <w:pPr>
        <w:ind w:left="7351" w:hanging="291"/>
      </w:pPr>
      <w:rPr>
        <w:rFonts w:hint="default"/>
        <w:lang w:val="ru-RU" w:eastAsia="en-US" w:bidi="ar-SA"/>
      </w:rPr>
    </w:lvl>
    <w:lvl w:ilvl="8" w:tplc="0ADAA92A">
      <w:numFmt w:val="bullet"/>
      <w:lvlText w:val="•"/>
      <w:lvlJc w:val="left"/>
      <w:pPr>
        <w:ind w:left="8355" w:hanging="291"/>
      </w:pPr>
      <w:rPr>
        <w:rFonts w:hint="default"/>
        <w:lang w:val="ru-RU" w:eastAsia="en-US" w:bidi="ar-SA"/>
      </w:rPr>
    </w:lvl>
  </w:abstractNum>
  <w:abstractNum w:abstractNumId="11">
    <w:nsid w:val="44BF23F6"/>
    <w:multiLevelType w:val="multilevel"/>
    <w:tmpl w:val="E5847BB2"/>
    <w:lvl w:ilvl="0">
      <w:start w:val="1"/>
      <w:numFmt w:val="decimal"/>
      <w:lvlText w:val="%1."/>
      <w:lvlJc w:val="left"/>
      <w:pPr>
        <w:ind w:left="380" w:hanging="271"/>
      </w:pPr>
      <w:rPr>
        <w:rFonts w:ascii="Arial" w:eastAsia="Arial" w:hAnsi="Arial" w:cs="Arial" w:hint="default"/>
        <w:b/>
        <w:bCs/>
        <w:spacing w:val="0"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2"/>
        <w:jc w:val="right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45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93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45"/>
      </w:pPr>
      <w:rPr>
        <w:rFonts w:hint="default"/>
        <w:lang w:val="ru-RU" w:eastAsia="en-US" w:bidi="ar-SA"/>
      </w:rPr>
    </w:lvl>
  </w:abstractNum>
  <w:abstractNum w:abstractNumId="12">
    <w:nsid w:val="533550AC"/>
    <w:multiLevelType w:val="multilevel"/>
    <w:tmpl w:val="34AE43BE"/>
    <w:lvl w:ilvl="0">
      <w:start w:val="1"/>
      <w:numFmt w:val="decimal"/>
      <w:lvlText w:val="%1."/>
      <w:lvlJc w:val="left"/>
      <w:pPr>
        <w:ind w:left="1214" w:hanging="188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619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4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19"/>
      </w:pPr>
      <w:rPr>
        <w:rFonts w:hint="default"/>
        <w:lang w:val="ru-RU" w:eastAsia="en-US" w:bidi="ar-SA"/>
      </w:rPr>
    </w:lvl>
  </w:abstractNum>
  <w:abstractNum w:abstractNumId="13">
    <w:nsid w:val="6E29788E"/>
    <w:multiLevelType w:val="multilevel"/>
    <w:tmpl w:val="33046B4C"/>
    <w:lvl w:ilvl="0">
      <w:start w:val="2"/>
      <w:numFmt w:val="decimal"/>
      <w:lvlText w:val="%1"/>
      <w:lvlJc w:val="left"/>
      <w:pPr>
        <w:ind w:left="318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3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32"/>
      </w:pPr>
      <w:rPr>
        <w:rFonts w:hint="default"/>
        <w:lang w:val="ru-RU" w:eastAsia="en-US" w:bidi="ar-SA"/>
      </w:rPr>
    </w:lvl>
  </w:abstractNum>
  <w:abstractNum w:abstractNumId="14">
    <w:nsid w:val="6EE929A0"/>
    <w:multiLevelType w:val="hybridMultilevel"/>
    <w:tmpl w:val="58AE6F96"/>
    <w:lvl w:ilvl="0" w:tplc="6A64F606">
      <w:numFmt w:val="bullet"/>
      <w:lvlText w:val="-"/>
      <w:lvlJc w:val="left"/>
      <w:pPr>
        <w:ind w:left="318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787150">
      <w:numFmt w:val="bullet"/>
      <w:lvlText w:val="•"/>
      <w:lvlJc w:val="left"/>
      <w:pPr>
        <w:ind w:left="1324" w:hanging="141"/>
      </w:pPr>
      <w:rPr>
        <w:rFonts w:hint="default"/>
        <w:lang w:val="ru-RU" w:eastAsia="en-US" w:bidi="ar-SA"/>
      </w:rPr>
    </w:lvl>
    <w:lvl w:ilvl="2" w:tplc="9B4894B4">
      <w:numFmt w:val="bullet"/>
      <w:lvlText w:val="•"/>
      <w:lvlJc w:val="left"/>
      <w:pPr>
        <w:ind w:left="2328" w:hanging="141"/>
      </w:pPr>
      <w:rPr>
        <w:rFonts w:hint="default"/>
        <w:lang w:val="ru-RU" w:eastAsia="en-US" w:bidi="ar-SA"/>
      </w:rPr>
    </w:lvl>
    <w:lvl w:ilvl="3" w:tplc="54B40DEA">
      <w:numFmt w:val="bullet"/>
      <w:lvlText w:val="•"/>
      <w:lvlJc w:val="left"/>
      <w:pPr>
        <w:ind w:left="3333" w:hanging="141"/>
      </w:pPr>
      <w:rPr>
        <w:rFonts w:hint="default"/>
        <w:lang w:val="ru-RU" w:eastAsia="en-US" w:bidi="ar-SA"/>
      </w:rPr>
    </w:lvl>
    <w:lvl w:ilvl="4" w:tplc="14C05AFC">
      <w:numFmt w:val="bullet"/>
      <w:lvlText w:val="•"/>
      <w:lvlJc w:val="left"/>
      <w:pPr>
        <w:ind w:left="4337" w:hanging="141"/>
      </w:pPr>
      <w:rPr>
        <w:rFonts w:hint="default"/>
        <w:lang w:val="ru-RU" w:eastAsia="en-US" w:bidi="ar-SA"/>
      </w:rPr>
    </w:lvl>
    <w:lvl w:ilvl="5" w:tplc="F27049BA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  <w:lvl w:ilvl="6" w:tplc="E2AC740A">
      <w:numFmt w:val="bullet"/>
      <w:lvlText w:val="•"/>
      <w:lvlJc w:val="left"/>
      <w:pPr>
        <w:ind w:left="6346" w:hanging="141"/>
      </w:pPr>
      <w:rPr>
        <w:rFonts w:hint="default"/>
        <w:lang w:val="ru-RU" w:eastAsia="en-US" w:bidi="ar-SA"/>
      </w:rPr>
    </w:lvl>
    <w:lvl w:ilvl="7" w:tplc="38B000F2">
      <w:numFmt w:val="bullet"/>
      <w:lvlText w:val="•"/>
      <w:lvlJc w:val="left"/>
      <w:pPr>
        <w:ind w:left="7351" w:hanging="141"/>
      </w:pPr>
      <w:rPr>
        <w:rFonts w:hint="default"/>
        <w:lang w:val="ru-RU" w:eastAsia="en-US" w:bidi="ar-SA"/>
      </w:rPr>
    </w:lvl>
    <w:lvl w:ilvl="8" w:tplc="9BCC8F96">
      <w:numFmt w:val="bullet"/>
      <w:lvlText w:val="•"/>
      <w:lvlJc w:val="left"/>
      <w:pPr>
        <w:ind w:left="8355" w:hanging="141"/>
      </w:pPr>
      <w:rPr>
        <w:rFonts w:hint="default"/>
        <w:lang w:val="ru-RU" w:eastAsia="en-US" w:bidi="ar-SA"/>
      </w:rPr>
    </w:lvl>
  </w:abstractNum>
  <w:abstractNum w:abstractNumId="15">
    <w:nsid w:val="70C17E21"/>
    <w:multiLevelType w:val="multilevel"/>
    <w:tmpl w:val="D4EC1FB0"/>
    <w:lvl w:ilvl="0">
      <w:start w:val="3"/>
      <w:numFmt w:val="decimal"/>
      <w:lvlText w:val="%1"/>
      <w:lvlJc w:val="left"/>
      <w:pPr>
        <w:ind w:left="13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9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39A"/>
    <w:rsid w:val="0003013F"/>
    <w:rsid w:val="00087A85"/>
    <w:rsid w:val="00096F1E"/>
    <w:rsid w:val="00163458"/>
    <w:rsid w:val="001950AF"/>
    <w:rsid w:val="001A6AEC"/>
    <w:rsid w:val="001D2D9E"/>
    <w:rsid w:val="00256B6D"/>
    <w:rsid w:val="00293E5C"/>
    <w:rsid w:val="002A71BE"/>
    <w:rsid w:val="0039349C"/>
    <w:rsid w:val="003B4F34"/>
    <w:rsid w:val="0041039A"/>
    <w:rsid w:val="004135AE"/>
    <w:rsid w:val="00420A2C"/>
    <w:rsid w:val="004404AC"/>
    <w:rsid w:val="00456B91"/>
    <w:rsid w:val="0061196B"/>
    <w:rsid w:val="00740B46"/>
    <w:rsid w:val="007F1058"/>
    <w:rsid w:val="008A2332"/>
    <w:rsid w:val="00963CB7"/>
    <w:rsid w:val="009D1296"/>
    <w:rsid w:val="00A245BA"/>
    <w:rsid w:val="00A96C49"/>
    <w:rsid w:val="00B15668"/>
    <w:rsid w:val="00B728E1"/>
    <w:rsid w:val="00BC46F2"/>
    <w:rsid w:val="00BD0380"/>
    <w:rsid w:val="00BE6698"/>
    <w:rsid w:val="00C3636A"/>
    <w:rsid w:val="00CF7F48"/>
    <w:rsid w:val="00D15EFC"/>
    <w:rsid w:val="00D32922"/>
    <w:rsid w:val="00DF2C24"/>
    <w:rsid w:val="00EC51C3"/>
    <w:rsid w:val="00EE429B"/>
    <w:rsid w:val="00F613C0"/>
    <w:rsid w:val="00F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039A"/>
    <w:pPr>
      <w:ind w:left="318"/>
    </w:pPr>
  </w:style>
  <w:style w:type="paragraph" w:customStyle="1" w:styleId="Heading1">
    <w:name w:val="Heading 1"/>
    <w:basedOn w:val="a"/>
    <w:uiPriority w:val="1"/>
    <w:qFormat/>
    <w:rsid w:val="0041039A"/>
    <w:pPr>
      <w:ind w:left="1857"/>
      <w:jc w:val="center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41039A"/>
    <w:pPr>
      <w:spacing w:before="2"/>
      <w:ind w:left="1857" w:right="15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039A"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0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1435-1D9C-449F-96EA-F687CB0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Усманова А.М.</cp:lastModifiedBy>
  <cp:revision>3</cp:revision>
  <cp:lastPrinted>2020-08-10T10:26:00Z</cp:lastPrinted>
  <dcterms:created xsi:type="dcterms:W3CDTF">2020-09-16T08:21:00Z</dcterms:created>
  <dcterms:modified xsi:type="dcterms:W3CDTF">2020-09-16T08:23:00Z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2020-07-28T00:00:00Z</vt:filetime>
  </property>
</Properties>
</file>